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67" w:rsidRDefault="00D62560">
      <w:pPr>
        <w:pStyle w:val="normal0"/>
        <w:widowControl w:val="0"/>
        <w:pBdr>
          <w:top w:val="nil"/>
          <w:left w:val="nil"/>
          <w:bottom w:val="nil"/>
          <w:right w:val="nil"/>
          <w:between w:val="nil"/>
        </w:pBdr>
        <w:spacing w:line="346" w:lineRule="auto"/>
        <w:ind w:left="1143" w:right="1179"/>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32"/>
          <w:szCs w:val="32"/>
        </w:rPr>
        <w:t xml:space="preserve">MUNICIPALIDAD DE CAPILLA DEL MONTE </w:t>
      </w: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746" w:line="240" w:lineRule="auto"/>
        <w:jc w:val="center"/>
        <w:rPr>
          <w:rFonts w:ascii="Calibri" w:eastAsia="Calibri" w:hAnsi="Calibri" w:cs="Calibri"/>
          <w:b/>
          <w:color w:val="000000"/>
          <w:sz w:val="36"/>
          <w:szCs w:val="36"/>
        </w:rPr>
      </w:pPr>
      <w:r>
        <w:rPr>
          <w:rFonts w:ascii="Calibri" w:eastAsia="Calibri" w:hAnsi="Calibri" w:cs="Calibri"/>
          <w:b/>
          <w:color w:val="000000"/>
          <w:sz w:val="36"/>
          <w:szCs w:val="36"/>
        </w:rPr>
        <w:t xml:space="preserve">ÍNDICE </w:t>
      </w:r>
    </w:p>
    <w:p w:rsidR="00436267" w:rsidRDefault="00D62560">
      <w:pPr>
        <w:pStyle w:val="normal0"/>
        <w:widowControl w:val="0"/>
        <w:pBdr>
          <w:top w:val="nil"/>
          <w:left w:val="nil"/>
          <w:bottom w:val="nil"/>
          <w:right w:val="nil"/>
          <w:between w:val="nil"/>
        </w:pBdr>
        <w:spacing w:before="319"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 1 * - OBJETO DE LA OBRA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 2* - PROCEDIMIENTO DE LA CONTRATACIÓN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 3* -PRESUPUESTO OFICIAL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 4 * - PRECIO DE ADQUISICIÓN DE LOS PLIEGOS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 5 * - CATEGORÍA DE LA OBRA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 6 * - SISTEMA DE CONTRATACIÓN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 7 * - PLAZO DE EJECUCIÓN </w:t>
      </w:r>
    </w:p>
    <w:p w:rsidR="00436267" w:rsidRDefault="00D62560">
      <w:pPr>
        <w:pStyle w:val="normal0"/>
        <w:widowControl w:val="0"/>
        <w:pBdr>
          <w:top w:val="nil"/>
          <w:left w:val="nil"/>
          <w:bottom w:val="nil"/>
          <w:right w:val="nil"/>
          <w:between w:val="nil"/>
        </w:pBdr>
        <w:spacing w:before="122" w:line="343" w:lineRule="auto"/>
        <w:ind w:left="21" w:right="575"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ART. 8 * - DISPOSICIONES QUE RIGEN LA CONTRATACIÓN Y FORMAN PARTE DEL  CONTRATO </w:t>
      </w:r>
    </w:p>
    <w:p w:rsidR="00436267" w:rsidRDefault="00D62560">
      <w:pPr>
        <w:pStyle w:val="normal0"/>
        <w:widowControl w:val="0"/>
        <w:pBdr>
          <w:top w:val="nil"/>
          <w:left w:val="nil"/>
          <w:bottom w:val="nil"/>
          <w:right w:val="nil"/>
          <w:between w:val="nil"/>
        </w:pBdr>
        <w:spacing w:before="26"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 9* - PAGO DE LA OBRA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ART.10 * - DOCUMENTOS PARA LA PRESENTACIÓN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ART.11 * - OFERENTES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ART.12 * - MANTENIMIENTO DE LA OFERTA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ART.13 * - CAUSALES DE RECHAZO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ART.14 * - ADJUDICACIÓN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ART.15 * - GARANTÍA DE CONTRATO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ART.16 * - PROYECTO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ART.17 * - DIRECCIÓN Y REPRESENTACIÓN T</w:t>
      </w:r>
      <w:r>
        <w:rPr>
          <w:rFonts w:ascii="Times New Roman" w:eastAsia="Times New Roman" w:hAnsi="Times New Roman" w:cs="Times New Roman"/>
          <w:color w:val="000000"/>
        </w:rPr>
        <w:t xml:space="preserve">ÉCNICA </w:t>
      </w:r>
    </w:p>
    <w:p w:rsidR="00436267" w:rsidRDefault="00D62560">
      <w:pPr>
        <w:pStyle w:val="normal0"/>
        <w:widowControl w:val="0"/>
        <w:pBdr>
          <w:top w:val="nil"/>
          <w:left w:val="nil"/>
          <w:bottom w:val="nil"/>
          <w:right w:val="nil"/>
          <w:between w:val="nil"/>
        </w:pBdr>
        <w:spacing w:before="126"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ART.18 * - PLAN DE TRABAJO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ART.19 * - SEGURO OBRERO </w:t>
      </w:r>
    </w:p>
    <w:p w:rsidR="00436267" w:rsidRDefault="00D62560">
      <w:pPr>
        <w:pStyle w:val="normal0"/>
        <w:widowControl w:val="0"/>
        <w:pBdr>
          <w:top w:val="nil"/>
          <w:left w:val="nil"/>
          <w:bottom w:val="nil"/>
          <w:right w:val="nil"/>
          <w:between w:val="nil"/>
        </w:pBdr>
        <w:spacing w:before="122"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ART.20 * - LETRERO DE OBRA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ART.21 * - SEÑALIZACIÓN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ART.22 * - FRENTES DE TRABAJO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ART.23 * - MEDICIÓN, CÓMPUTO Y CERTIFICACIÓN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ART.24 * - RÉGIMEN DE MULTAS </w:t>
      </w:r>
    </w:p>
    <w:p w:rsidR="00436267" w:rsidRDefault="00D62560">
      <w:pPr>
        <w:pStyle w:val="normal0"/>
        <w:widowControl w:val="0"/>
        <w:pBdr>
          <w:top w:val="nil"/>
          <w:left w:val="nil"/>
          <w:bottom w:val="nil"/>
          <w:right w:val="nil"/>
          <w:between w:val="nil"/>
        </w:pBdr>
        <w:spacing w:before="121" w:line="343" w:lineRule="auto"/>
        <w:ind w:left="18" w:right="38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ART.25 * - PENALIDADES POR MORA EN EL CUMPLIMIENTO DEL PLAN DE TRABAJO ART.26 * - RECEPCIONES </w:t>
      </w:r>
    </w:p>
    <w:p w:rsidR="00436267" w:rsidRDefault="00D62560">
      <w:pPr>
        <w:pStyle w:val="normal0"/>
        <w:widowControl w:val="0"/>
        <w:pBdr>
          <w:top w:val="nil"/>
          <w:left w:val="nil"/>
          <w:bottom w:val="nil"/>
          <w:right w:val="nil"/>
          <w:between w:val="nil"/>
        </w:pBdr>
        <w:spacing w:before="26"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ART.27 * - INSPECCIÓN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ART.28 * - OFERTAS ALTERNATIVAS </w:t>
      </w:r>
    </w:p>
    <w:p w:rsidR="00436267" w:rsidRDefault="00D62560">
      <w:pPr>
        <w:pStyle w:val="normal0"/>
        <w:widowControl w:val="0"/>
        <w:pBdr>
          <w:top w:val="nil"/>
          <w:left w:val="nil"/>
          <w:bottom w:val="nil"/>
          <w:right w:val="nil"/>
          <w:between w:val="nil"/>
        </w:pBdr>
        <w:spacing w:before="122"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ART.29 * - AMPLIACIÓN DEL PLAZO DE EJECUCIÓN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ART.30 * - EJECUCIÓN DE TRABAJOS COMPLEMENTARIOS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ART.31 * - FONDO DE REPARO</w:t>
      </w:r>
    </w:p>
    <w:p w:rsidR="00436267" w:rsidRDefault="00D62560">
      <w:pPr>
        <w:pStyle w:val="normal0"/>
        <w:widowControl w:val="0"/>
        <w:pBdr>
          <w:top w:val="nil"/>
          <w:left w:val="nil"/>
          <w:bottom w:val="nil"/>
          <w:right w:val="nil"/>
          <w:between w:val="nil"/>
        </w:pBdr>
        <w:spacing w:line="346" w:lineRule="auto"/>
        <w:ind w:left="1143" w:right="1179"/>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32"/>
          <w:szCs w:val="32"/>
        </w:rPr>
        <w:lastRenderedPageBreak/>
        <w:t xml:space="preserve">MUNICIPALIDAD DE CAPILLA DEL MONTE </w:t>
      </w: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85"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ART.32 * - OBRAS NO ESPECIFICADAS </w:t>
      </w:r>
    </w:p>
    <w:p w:rsidR="00436267" w:rsidRDefault="00D62560">
      <w:pPr>
        <w:pStyle w:val="normal0"/>
        <w:widowControl w:val="0"/>
        <w:pBdr>
          <w:top w:val="nil"/>
          <w:left w:val="nil"/>
          <w:bottom w:val="nil"/>
          <w:right w:val="nil"/>
          <w:between w:val="nil"/>
        </w:pBdr>
        <w:spacing w:before="122" w:line="343" w:lineRule="auto"/>
        <w:ind w:left="18" w:right="1746"/>
        <w:rPr>
          <w:rFonts w:ascii="Times New Roman" w:eastAsia="Times New Roman" w:hAnsi="Times New Roman" w:cs="Times New Roman"/>
          <w:color w:val="000000"/>
        </w:rPr>
      </w:pPr>
      <w:r>
        <w:rPr>
          <w:rFonts w:ascii="Times New Roman" w:eastAsia="Times New Roman" w:hAnsi="Times New Roman" w:cs="Times New Roman"/>
          <w:color w:val="000000"/>
        </w:rPr>
        <w:t xml:space="preserve">ART.33 * - VESTIMENTA Y UNIFORME DEL PERSONAL DE LA EMPRESA ART.34 * - EMPRESAS DE SERVICIOS PÚBLICOS </w:t>
      </w:r>
    </w:p>
    <w:p w:rsidR="00436267" w:rsidRDefault="00D62560">
      <w:pPr>
        <w:pStyle w:val="normal0"/>
        <w:widowControl w:val="0"/>
        <w:pBdr>
          <w:top w:val="nil"/>
          <w:left w:val="nil"/>
          <w:bottom w:val="nil"/>
          <w:right w:val="nil"/>
          <w:between w:val="nil"/>
        </w:pBdr>
        <w:spacing w:before="26"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ART.35 * - ORDENES DE SERVICIOS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ART.36 * - MATERIALES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ART.37 * - PREVISIÓN DE CRECIDAS Y LLUVIAS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ART.38 * - JORNALES MÍNIMOS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ART.39 * - IMPUESTOS Y T</w:t>
      </w:r>
      <w:r>
        <w:rPr>
          <w:rFonts w:ascii="Times New Roman" w:eastAsia="Times New Roman" w:hAnsi="Times New Roman" w:cs="Times New Roman"/>
          <w:color w:val="000000"/>
        </w:rPr>
        <w:t xml:space="preserve">ASAS MUNICIPALES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ART.40 * - PRODUCTOS DE DEMOLICIONES Y DESMONTES </w:t>
      </w:r>
    </w:p>
    <w:p w:rsidR="00436267" w:rsidRDefault="00D62560">
      <w:pPr>
        <w:pStyle w:val="normal0"/>
        <w:widowControl w:val="0"/>
        <w:pBdr>
          <w:top w:val="nil"/>
          <w:left w:val="nil"/>
          <w:bottom w:val="nil"/>
          <w:right w:val="nil"/>
          <w:between w:val="nil"/>
        </w:pBdr>
        <w:spacing w:before="122"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ART.41 * - ANTICIPO FINANCIERO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ART.42 * - DIVERGENCIAS Y ACLARACIONES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ART.43 * - DECLARACIÓN JURADA </w:t>
      </w:r>
    </w:p>
    <w:p w:rsidR="00436267" w:rsidRDefault="00D62560">
      <w:pPr>
        <w:pStyle w:val="normal0"/>
        <w:widowControl w:val="0"/>
        <w:pBdr>
          <w:top w:val="nil"/>
          <w:left w:val="nil"/>
          <w:bottom w:val="nil"/>
          <w:right w:val="nil"/>
          <w:between w:val="nil"/>
        </w:pBdr>
        <w:spacing w:before="121"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 xml:space="preserve">ART.44 * - HIGIENE Y SEGURIDAD EN EL TRABAJO </w:t>
      </w:r>
    </w:p>
    <w:p w:rsidR="00436267" w:rsidRDefault="00D62560">
      <w:pPr>
        <w:pStyle w:val="normal0"/>
        <w:widowControl w:val="0"/>
        <w:pBdr>
          <w:top w:val="nil"/>
          <w:left w:val="nil"/>
          <w:bottom w:val="nil"/>
          <w:right w:val="nil"/>
          <w:between w:val="nil"/>
        </w:pBdr>
        <w:spacing w:before="121" w:line="343" w:lineRule="auto"/>
        <w:ind w:left="19" w:right="907"/>
        <w:rPr>
          <w:rFonts w:ascii="Times New Roman" w:eastAsia="Times New Roman" w:hAnsi="Times New Roman" w:cs="Times New Roman"/>
          <w:color w:val="000000"/>
        </w:rPr>
      </w:pPr>
      <w:r>
        <w:rPr>
          <w:rFonts w:ascii="Times New Roman" w:eastAsia="Times New Roman" w:hAnsi="Times New Roman" w:cs="Times New Roman"/>
          <w:color w:val="000000"/>
        </w:rPr>
        <w:t xml:space="preserve">ART.45* - INSCRIPCIÓN EN EL INSTITUTO DE ESTADÍSTICA Y REGISTRO DE LA  INDUSTRIA DE LA CONSTRUCCIÓN </w:t>
      </w:r>
    </w:p>
    <w:p w:rsidR="00436267" w:rsidRDefault="00D62560">
      <w:pPr>
        <w:pStyle w:val="normal0"/>
        <w:widowControl w:val="0"/>
        <w:pBdr>
          <w:top w:val="nil"/>
          <w:left w:val="nil"/>
          <w:bottom w:val="nil"/>
          <w:right w:val="nil"/>
          <w:between w:val="nil"/>
        </w:pBdr>
        <w:spacing w:before="26" w:line="343" w:lineRule="auto"/>
        <w:ind w:left="18" w:right="369"/>
        <w:rPr>
          <w:rFonts w:ascii="Times New Roman" w:eastAsia="Times New Roman" w:hAnsi="Times New Roman" w:cs="Times New Roman"/>
          <w:color w:val="000000"/>
        </w:rPr>
      </w:pPr>
      <w:r>
        <w:rPr>
          <w:rFonts w:ascii="Times New Roman" w:eastAsia="Times New Roman" w:hAnsi="Times New Roman" w:cs="Times New Roman"/>
          <w:color w:val="000000"/>
        </w:rPr>
        <w:t xml:space="preserve">ART.46 * - EXIGENCIAS SOBRE EL EQUIPO, EQUIPO MÍNIMO Y PLANILLA DE EQUIPO ART.47 * - CESIÓN DE DERECHOS </w:t>
      </w:r>
    </w:p>
    <w:p w:rsidR="00436267" w:rsidRDefault="00D62560">
      <w:pPr>
        <w:pStyle w:val="normal0"/>
        <w:widowControl w:val="0"/>
        <w:pBdr>
          <w:top w:val="nil"/>
          <w:left w:val="nil"/>
          <w:bottom w:val="nil"/>
          <w:right w:val="nil"/>
          <w:between w:val="nil"/>
        </w:pBdr>
        <w:spacing w:before="26" w:line="240" w:lineRule="auto"/>
        <w:ind w:left="18"/>
        <w:rPr>
          <w:rFonts w:ascii="Times New Roman" w:eastAsia="Times New Roman" w:hAnsi="Times New Roman" w:cs="Times New Roman"/>
          <w:color w:val="000000"/>
        </w:rPr>
      </w:pPr>
      <w:r>
        <w:rPr>
          <w:rFonts w:ascii="Times New Roman" w:eastAsia="Times New Roman" w:hAnsi="Times New Roman" w:cs="Times New Roman"/>
          <w:color w:val="000000"/>
        </w:rPr>
        <w:t>ART.48 * - PLANOS CONFORME A OBRA</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9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w:t>
      </w:r>
      <w:proofErr w:type="spellStart"/>
      <w:r>
        <w:rPr>
          <w:rFonts w:ascii="Times New Roman" w:eastAsia="Times New Roman" w:hAnsi="Times New Roman" w:cs="Times New Roman"/>
          <w:b/>
          <w:color w:val="000000"/>
        </w:rPr>
        <w:t>lº</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OBJETO DE LA OBRA</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7" w:line="343" w:lineRule="auto"/>
        <w:ind w:left="16" w:right="-2" w:firstLine="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Comprende la instalación de tuberías, fusionado de las mismas, pruebas de hermeticidad, planos  conformes a obra y tareas de apoyo para habilitación de la red de distribución de gas natural en calles  y veredas de distintos sectores del ejido municipal de </w:t>
      </w:r>
      <w:r>
        <w:rPr>
          <w:rFonts w:ascii="Times New Roman" w:eastAsia="Times New Roman" w:hAnsi="Times New Roman" w:cs="Times New Roman"/>
          <w:color w:val="000000"/>
        </w:rPr>
        <w:t xml:space="preserve">CAPILLA DEL MONTE según los </w:t>
      </w:r>
      <w:proofErr w:type="spellStart"/>
      <w:r>
        <w:rPr>
          <w:rFonts w:ascii="Times New Roman" w:eastAsia="Times New Roman" w:hAnsi="Times New Roman" w:cs="Times New Roman"/>
          <w:color w:val="000000"/>
        </w:rPr>
        <w:t>Dc</w:t>
      </w:r>
      <w:proofErr w:type="spellEnd"/>
      <w:r>
        <w:rPr>
          <w:rFonts w:ascii="Times New Roman" w:eastAsia="Times New Roman" w:hAnsi="Times New Roman" w:cs="Times New Roman"/>
          <w:color w:val="000000"/>
        </w:rPr>
        <w:t xml:space="preserve"> referidos  precedentemente. </w:t>
      </w:r>
    </w:p>
    <w:p w:rsidR="00436267" w:rsidRDefault="00D62560">
      <w:pPr>
        <w:pStyle w:val="normal0"/>
        <w:widowControl w:val="0"/>
        <w:pBdr>
          <w:top w:val="nil"/>
          <w:left w:val="nil"/>
          <w:bottom w:val="nil"/>
          <w:right w:val="nil"/>
          <w:between w:val="nil"/>
        </w:pBdr>
        <w:spacing w:before="26" w:line="240" w:lineRule="auto"/>
        <w:ind w:left="24"/>
        <w:rPr>
          <w:rFonts w:ascii="Times New Roman" w:eastAsia="Times New Roman" w:hAnsi="Times New Roman" w:cs="Times New Roman"/>
          <w:color w:val="000000"/>
        </w:rPr>
      </w:pPr>
      <w:r>
        <w:rPr>
          <w:rFonts w:ascii="Times New Roman" w:eastAsia="Times New Roman" w:hAnsi="Times New Roman" w:cs="Times New Roman"/>
          <w:color w:val="000000"/>
        </w:rPr>
        <w:t xml:space="preserve">Según el siguiente detalle: </w:t>
      </w:r>
    </w:p>
    <w:p w:rsidR="00436267" w:rsidRDefault="00D62560">
      <w:pPr>
        <w:pStyle w:val="normal0"/>
        <w:widowControl w:val="0"/>
        <w:pBdr>
          <w:top w:val="nil"/>
          <w:left w:val="nil"/>
          <w:bottom w:val="nil"/>
          <w:right w:val="nil"/>
          <w:between w:val="nil"/>
        </w:pBdr>
        <w:spacing w:before="121" w:line="343" w:lineRule="auto"/>
        <w:ind w:left="20" w:right="-1" w:firstLine="8"/>
        <w:jc w:val="both"/>
        <w:rPr>
          <w:rFonts w:ascii="Times New Roman" w:eastAsia="Times New Roman" w:hAnsi="Times New Roman" w:cs="Times New Roman"/>
          <w:color w:val="000000"/>
        </w:rPr>
      </w:pPr>
      <w:r>
        <w:rPr>
          <w:rFonts w:ascii="Times New Roman" w:eastAsia="Times New Roman" w:hAnsi="Times New Roman" w:cs="Times New Roman"/>
          <w:b/>
          <w:color w:val="000000"/>
        </w:rPr>
        <w:t>1. Prov. de G. N. a Bº San Martin – Capilla del Monte – DC 01050/016</w:t>
      </w:r>
      <w:r>
        <w:rPr>
          <w:rFonts w:ascii="Times New Roman" w:eastAsia="Times New Roman" w:hAnsi="Times New Roman" w:cs="Times New Roman"/>
          <w:color w:val="000000"/>
        </w:rPr>
        <w:t>, hasta completar la  cantidad de siete mil seiscientos cincuenta metros lineales de las láminas qu</w:t>
      </w:r>
      <w:r>
        <w:rPr>
          <w:rFonts w:ascii="Times New Roman" w:eastAsia="Times New Roman" w:hAnsi="Times New Roman" w:cs="Times New Roman"/>
          <w:color w:val="000000"/>
        </w:rPr>
        <w:t xml:space="preserve">e conforman la presente  obra. </w:t>
      </w:r>
    </w:p>
    <w:p w:rsidR="00436267" w:rsidRDefault="00D62560">
      <w:pPr>
        <w:pStyle w:val="normal0"/>
        <w:widowControl w:val="0"/>
        <w:pBdr>
          <w:top w:val="nil"/>
          <w:left w:val="nil"/>
          <w:bottom w:val="nil"/>
          <w:right w:val="nil"/>
          <w:between w:val="nil"/>
        </w:pBdr>
        <w:spacing w:before="27" w:line="343" w:lineRule="auto"/>
        <w:ind w:left="16" w:right="-3" w:firstLine="1"/>
        <w:jc w:val="both"/>
        <w:rPr>
          <w:rFonts w:ascii="Times New Roman" w:eastAsia="Times New Roman" w:hAnsi="Times New Roman" w:cs="Times New Roman"/>
          <w:b/>
          <w:color w:val="000000"/>
        </w:rPr>
      </w:pPr>
      <w:r>
        <w:rPr>
          <w:rFonts w:ascii="Times New Roman" w:eastAsia="Times New Roman" w:hAnsi="Times New Roman" w:cs="Times New Roman"/>
          <w:color w:val="000000"/>
        </w:rPr>
        <w:t>Las tareas a realizar serán las de provisión de materiales, mano de obra, equipos, herramientas y  seguros para zanjeo, instalación de cañerías con los correspondientes cruces de calles y espacios del  dominio público, derivaciones domiciliarias hasta el g</w:t>
      </w:r>
      <w:r>
        <w:rPr>
          <w:rFonts w:ascii="Times New Roman" w:eastAsia="Times New Roman" w:hAnsi="Times New Roman" w:cs="Times New Roman"/>
          <w:color w:val="000000"/>
        </w:rPr>
        <w:t xml:space="preserve">abinete de regulación-medición de cada  domicilio, tapada de zanja, consolidación de suelo, reposición de </w:t>
      </w:r>
      <w:proofErr w:type="spellStart"/>
      <w:r>
        <w:rPr>
          <w:rFonts w:ascii="Times New Roman" w:eastAsia="Times New Roman" w:hAnsi="Times New Roman" w:cs="Times New Roman"/>
          <w:color w:val="000000"/>
        </w:rPr>
        <w:t>contrapiso</w:t>
      </w:r>
      <w:proofErr w:type="spellEnd"/>
      <w:r>
        <w:rPr>
          <w:rFonts w:ascii="Times New Roman" w:eastAsia="Times New Roman" w:hAnsi="Times New Roman" w:cs="Times New Roman"/>
          <w:color w:val="000000"/>
        </w:rPr>
        <w:t xml:space="preserve"> en los casos de veredas  </w:t>
      </w:r>
      <w:r>
        <w:rPr>
          <w:rFonts w:ascii="Times New Roman" w:eastAsia="Times New Roman" w:hAnsi="Times New Roman" w:cs="Times New Roman"/>
          <w:color w:val="000000"/>
        </w:rPr>
        <w:lastRenderedPageBreak/>
        <w:t>de material y demás tareas relativas a la obra conforme a la normativa vigente, quedando  expresamente excluidos l</w:t>
      </w:r>
      <w:r>
        <w:rPr>
          <w:rFonts w:ascii="Times New Roman" w:eastAsia="Times New Roman" w:hAnsi="Times New Roman" w:cs="Times New Roman"/>
          <w:color w:val="000000"/>
        </w:rPr>
        <w:t xml:space="preserve">os trabajos necesarios para la red interna de cada domicilio. Los trabajos se  realizarán en un todo de acuerdo a lo estipulado en la Memoria Descriptiva, Planos, Pliegos y  Planillas que integran el proyecto </w:t>
      </w:r>
      <w:r>
        <w:rPr>
          <w:rFonts w:ascii="Times New Roman" w:eastAsia="Times New Roman" w:hAnsi="Times New Roman" w:cs="Times New Roman"/>
          <w:b/>
          <w:color w:val="000000"/>
        </w:rPr>
        <w:t>Prov. de G. N. a Bº San Martin – Capilla del Mo</w:t>
      </w:r>
      <w:r>
        <w:rPr>
          <w:rFonts w:ascii="Times New Roman" w:eastAsia="Times New Roman" w:hAnsi="Times New Roman" w:cs="Times New Roman"/>
          <w:b/>
          <w:color w:val="000000"/>
        </w:rPr>
        <w:t xml:space="preserve">nte – DC  01050/016 </w:t>
      </w:r>
    </w:p>
    <w:p w:rsidR="00436267" w:rsidRDefault="00D62560">
      <w:pPr>
        <w:pStyle w:val="normal0"/>
        <w:widowControl w:val="0"/>
        <w:pBdr>
          <w:top w:val="nil"/>
          <w:left w:val="nil"/>
          <w:bottom w:val="nil"/>
          <w:right w:val="nil"/>
          <w:between w:val="nil"/>
        </w:pBdr>
        <w:spacing w:before="26" w:line="343" w:lineRule="auto"/>
        <w:ind w:right="2" w:firstLine="17"/>
        <w:jc w:val="both"/>
        <w:rPr>
          <w:rFonts w:ascii="Times New Roman" w:eastAsia="Times New Roman" w:hAnsi="Times New Roman" w:cs="Times New Roman"/>
          <w:color w:val="000000"/>
        </w:rPr>
      </w:pPr>
      <w:r>
        <w:rPr>
          <w:rFonts w:ascii="Times New Roman" w:eastAsia="Times New Roman" w:hAnsi="Times New Roman" w:cs="Times New Roman"/>
          <w:color w:val="000000"/>
        </w:rPr>
        <w:t>La ejecución de trabajos que, sin estar expresamente indicados en el Proyecto, fueran necesarios a  juicio de la Municipalidad para que la obra resulte completa, será realizada por la contratista con  todos los accesorios para el corre</w:t>
      </w:r>
      <w:r>
        <w:rPr>
          <w:rFonts w:ascii="Times New Roman" w:eastAsia="Times New Roman" w:hAnsi="Times New Roman" w:cs="Times New Roman"/>
          <w:color w:val="000000"/>
        </w:rPr>
        <w:t xml:space="preserve">cto funcionamiento, no pudiendo el adjudicatario conceptuar como  adicionales dichas provisiones. </w:t>
      </w:r>
    </w:p>
    <w:p w:rsidR="00436267" w:rsidRDefault="00D62560">
      <w:pPr>
        <w:pStyle w:val="normal0"/>
        <w:widowControl w:val="0"/>
        <w:pBdr>
          <w:top w:val="nil"/>
          <w:left w:val="nil"/>
          <w:bottom w:val="nil"/>
          <w:right w:val="nil"/>
          <w:between w:val="nil"/>
        </w:pBdr>
        <w:spacing w:before="411"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Art.2º: </w:t>
      </w:r>
      <w:r>
        <w:rPr>
          <w:rFonts w:ascii="Times New Roman" w:eastAsia="Times New Roman" w:hAnsi="Times New Roman" w:cs="Times New Roman"/>
          <w:b/>
          <w:color w:val="000000"/>
          <w:u w:val="single"/>
        </w:rPr>
        <w:t>PROCEDIMIENTO DE LA CONTRATACIÓN</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17" w:right="4"/>
        <w:rPr>
          <w:rFonts w:ascii="Times New Roman" w:eastAsia="Times New Roman" w:hAnsi="Times New Roman" w:cs="Times New Roman"/>
          <w:color w:val="000000"/>
        </w:rPr>
      </w:pPr>
      <w:r>
        <w:rPr>
          <w:rFonts w:ascii="Times New Roman" w:eastAsia="Times New Roman" w:hAnsi="Times New Roman" w:cs="Times New Roman"/>
          <w:color w:val="000000"/>
        </w:rPr>
        <w:t>El procedimiento de contratación de la obra será el de LICITACIÓN PÚBLICA, de acuerdo a lo  estipulado en la Ordenanza Nº 3043/20 – Régimen de Contrataciones Vigente. – El procedimiento a seguir será a doble sobre, siendo el primer sobre denominado sobre p</w:t>
      </w:r>
      <w:r>
        <w:rPr>
          <w:rFonts w:ascii="Times New Roman" w:eastAsia="Times New Roman" w:hAnsi="Times New Roman" w:cs="Times New Roman"/>
          <w:color w:val="000000"/>
        </w:rPr>
        <w:t xml:space="preserve">resentación y  el segundo sobre propuesta, cuyo contenido se especifica en el artículo correspondiente. El acto licitatorio se realizará de forma discontinua en las siguientes etapas: </w:t>
      </w:r>
    </w:p>
    <w:p w:rsidR="00436267" w:rsidRDefault="00D62560">
      <w:pPr>
        <w:pStyle w:val="normal0"/>
        <w:widowControl w:val="0"/>
        <w:pBdr>
          <w:top w:val="nil"/>
          <w:left w:val="nil"/>
          <w:bottom w:val="nil"/>
          <w:right w:val="nil"/>
          <w:between w:val="nil"/>
        </w:pBdr>
        <w:spacing w:before="26" w:line="240" w:lineRule="auto"/>
        <w:ind w:left="23"/>
        <w:rPr>
          <w:rFonts w:ascii="Times New Roman" w:eastAsia="Times New Roman" w:hAnsi="Times New Roman" w:cs="Times New Roman"/>
          <w:color w:val="000000"/>
        </w:rPr>
      </w:pPr>
      <w:r>
        <w:rPr>
          <w:rFonts w:ascii="Times New Roman" w:eastAsia="Times New Roman" w:hAnsi="Times New Roman" w:cs="Times New Roman"/>
          <w:color w:val="000000"/>
        </w:rPr>
        <w:t xml:space="preserve">a) Apertura del sobre presentación </w:t>
      </w:r>
    </w:p>
    <w:p w:rsidR="00436267" w:rsidRDefault="00D62560">
      <w:pPr>
        <w:pStyle w:val="normal0"/>
        <w:widowControl w:val="0"/>
        <w:pBdr>
          <w:top w:val="nil"/>
          <w:left w:val="nil"/>
          <w:bottom w:val="nil"/>
          <w:right w:val="nil"/>
          <w:between w:val="nil"/>
        </w:pBdr>
        <w:spacing w:before="121" w:line="343" w:lineRule="auto"/>
        <w:ind w:left="23" w:right="-2" w:hanging="7"/>
        <w:rPr>
          <w:rFonts w:ascii="Times New Roman" w:eastAsia="Times New Roman" w:hAnsi="Times New Roman" w:cs="Times New Roman"/>
          <w:color w:val="000000"/>
        </w:rPr>
      </w:pPr>
      <w:r>
        <w:rPr>
          <w:rFonts w:ascii="Times New Roman" w:eastAsia="Times New Roman" w:hAnsi="Times New Roman" w:cs="Times New Roman"/>
          <w:color w:val="000000"/>
        </w:rPr>
        <w:t>b) Aceptación o rechazo de los prop</w:t>
      </w:r>
      <w:r>
        <w:rPr>
          <w:rFonts w:ascii="Times New Roman" w:eastAsia="Times New Roman" w:hAnsi="Times New Roman" w:cs="Times New Roman"/>
          <w:color w:val="000000"/>
        </w:rPr>
        <w:t xml:space="preserve">onentes, previa evaluación en cuanto a habilitación, capacidad y  antecedentes técnicos y otros requisitos solicitados en los pliegos. </w:t>
      </w:r>
    </w:p>
    <w:p w:rsidR="00436267" w:rsidRDefault="00D62560">
      <w:pPr>
        <w:pStyle w:val="normal0"/>
        <w:widowControl w:val="0"/>
        <w:pBdr>
          <w:top w:val="nil"/>
          <w:left w:val="nil"/>
          <w:bottom w:val="nil"/>
          <w:right w:val="nil"/>
          <w:between w:val="nil"/>
        </w:pBdr>
        <w:spacing w:before="27"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c) Apertura de los sobres propuesta correspondientes a los proponentes admitidos.</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85" w:line="343" w:lineRule="auto"/>
        <w:ind w:left="17" w:right="-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Abiertos los sobres propuesta, la Comisión de Adjudicación analizará la documentación aportada y  emitirá informe técnico, en la que abrirá juicio sobre todo lo relacionado con la licitación: Técnica y  Financiera, aconsejándose la resolución a adoptar. </w:t>
      </w:r>
    </w:p>
    <w:p w:rsidR="00436267" w:rsidRDefault="00D62560">
      <w:pPr>
        <w:pStyle w:val="normal0"/>
        <w:widowControl w:val="0"/>
        <w:pBdr>
          <w:top w:val="nil"/>
          <w:left w:val="nil"/>
          <w:bottom w:val="nil"/>
          <w:right w:val="nil"/>
          <w:between w:val="nil"/>
        </w:pBdr>
        <w:spacing w:before="41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A</w:t>
      </w:r>
      <w:r>
        <w:rPr>
          <w:rFonts w:ascii="Times New Roman" w:eastAsia="Times New Roman" w:hAnsi="Times New Roman" w:cs="Times New Roman"/>
          <w:b/>
          <w:color w:val="000000"/>
        </w:rPr>
        <w:t xml:space="preserve">rt. 3º: </w:t>
      </w:r>
      <w:r>
        <w:rPr>
          <w:rFonts w:ascii="Times New Roman" w:eastAsia="Times New Roman" w:hAnsi="Times New Roman" w:cs="Times New Roman"/>
          <w:b/>
          <w:color w:val="000000"/>
          <w:u w:val="single"/>
        </w:rPr>
        <w:t>PRESUPUESTO OFICIAL</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7" w:line="343" w:lineRule="auto"/>
        <w:ind w:left="22" w:firstLine="278"/>
        <w:rPr>
          <w:rFonts w:ascii="Times New Roman" w:eastAsia="Times New Roman" w:hAnsi="Times New Roman" w:cs="Times New Roman"/>
          <w:color w:val="000000"/>
        </w:rPr>
      </w:pPr>
      <w:r>
        <w:rPr>
          <w:rFonts w:ascii="Times New Roman" w:eastAsia="Times New Roman" w:hAnsi="Times New Roman" w:cs="Times New Roman"/>
          <w:color w:val="000000"/>
        </w:rPr>
        <w:t>El Presupuesto Oficial es de $ 35.889.909,22.- (</w:t>
      </w:r>
      <w:r>
        <w:rPr>
          <w:rFonts w:ascii="Times New Roman" w:eastAsia="Times New Roman" w:hAnsi="Times New Roman" w:cs="Times New Roman"/>
          <w:b/>
          <w:color w:val="000000"/>
        </w:rPr>
        <w:t>Pesos TREINTA Y CINCO MILLONES  OCHOCIENTOS OCHENTA Y NUEVE MIL NOVECIENTOS NUEVE CON 22/100</w:t>
      </w:r>
      <w:r>
        <w:rPr>
          <w:rFonts w:ascii="Times New Roman" w:eastAsia="Times New Roman" w:hAnsi="Times New Roman" w:cs="Times New Roman"/>
          <w:color w:val="000000"/>
        </w:rPr>
        <w:t xml:space="preserve">). </w:t>
      </w:r>
    </w:p>
    <w:p w:rsidR="00436267" w:rsidRDefault="00D62560">
      <w:pPr>
        <w:pStyle w:val="normal0"/>
        <w:widowControl w:val="0"/>
        <w:pBdr>
          <w:top w:val="nil"/>
          <w:left w:val="nil"/>
          <w:bottom w:val="nil"/>
          <w:right w:val="nil"/>
          <w:between w:val="nil"/>
        </w:pBdr>
        <w:spacing w:before="41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Art.4º: </w:t>
      </w:r>
      <w:r>
        <w:rPr>
          <w:rFonts w:ascii="Times New Roman" w:eastAsia="Times New Roman" w:hAnsi="Times New Roman" w:cs="Times New Roman"/>
          <w:b/>
          <w:color w:val="000000"/>
          <w:u w:val="single"/>
        </w:rPr>
        <w:t>PRECIO DE ADQUISICIÓN DE LOS PLIEGOS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7" w:line="240" w:lineRule="auto"/>
        <w:ind w:left="307"/>
        <w:rPr>
          <w:rFonts w:ascii="Times New Roman" w:eastAsia="Times New Roman" w:hAnsi="Times New Roman" w:cs="Times New Roman"/>
          <w:color w:val="000000"/>
        </w:rPr>
      </w:pPr>
      <w:r>
        <w:rPr>
          <w:rFonts w:ascii="Times New Roman" w:eastAsia="Times New Roman" w:hAnsi="Times New Roman" w:cs="Times New Roman"/>
          <w:color w:val="000000"/>
        </w:rPr>
        <w:t xml:space="preserve">Se fija en el 0,10% (Uno por mil) sobre el valor del presupuesto oficial establecido. - </w:t>
      </w:r>
    </w:p>
    <w:p w:rsidR="00436267" w:rsidRDefault="00D62560">
      <w:pPr>
        <w:pStyle w:val="normal0"/>
        <w:widowControl w:val="0"/>
        <w:pBdr>
          <w:top w:val="nil"/>
          <w:left w:val="nil"/>
          <w:bottom w:val="nil"/>
          <w:right w:val="nil"/>
          <w:between w:val="nil"/>
        </w:pBdr>
        <w:spacing w:before="505"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Art.5º: </w:t>
      </w:r>
      <w:r>
        <w:rPr>
          <w:rFonts w:ascii="Times New Roman" w:eastAsia="Times New Roman" w:hAnsi="Times New Roman" w:cs="Times New Roman"/>
          <w:b/>
          <w:color w:val="000000"/>
          <w:u w:val="single"/>
        </w:rPr>
        <w:t>CATEGORÍADE LAOBRA</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240" w:lineRule="auto"/>
        <w:ind w:left="307"/>
        <w:rPr>
          <w:rFonts w:ascii="Times New Roman" w:eastAsia="Times New Roman" w:hAnsi="Times New Roman" w:cs="Times New Roman"/>
          <w:b/>
          <w:color w:val="000000"/>
        </w:rPr>
      </w:pPr>
      <w:r>
        <w:rPr>
          <w:rFonts w:ascii="Times New Roman" w:eastAsia="Times New Roman" w:hAnsi="Times New Roman" w:cs="Times New Roman"/>
          <w:color w:val="000000"/>
        </w:rPr>
        <w:t xml:space="preserve">Será de </w:t>
      </w:r>
      <w:r>
        <w:rPr>
          <w:rFonts w:ascii="Times New Roman" w:eastAsia="Times New Roman" w:hAnsi="Times New Roman" w:cs="Times New Roman"/>
          <w:b/>
          <w:color w:val="000000"/>
        </w:rPr>
        <w:t>Obra de Ingeniería de segunda categoría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505"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6º: </w:t>
      </w:r>
      <w:r>
        <w:rPr>
          <w:rFonts w:ascii="Times New Roman" w:eastAsia="Times New Roman" w:hAnsi="Times New Roman" w:cs="Times New Roman"/>
          <w:b/>
          <w:color w:val="000000"/>
          <w:u w:val="single"/>
        </w:rPr>
        <w:t>SISTEMA DE CONTRATACIÓN</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4" w:lineRule="auto"/>
        <w:ind w:left="299" w:firstLine="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El sistema de contratación será por unidad de medida, previsto en el artículo 21 del Pliego General  de Condiciones (Decreto 1331-C-53 del Poder Ejecutivo de la Provincia de Córdoba). El valor del contrato se establecerá basándose en el Cómputo Métrico Ofi</w:t>
      </w:r>
      <w:r>
        <w:rPr>
          <w:rFonts w:ascii="Times New Roman" w:eastAsia="Times New Roman" w:hAnsi="Times New Roman" w:cs="Times New Roman"/>
          <w:color w:val="000000"/>
        </w:rPr>
        <w:t>cial y a los precios  unitarios propuestos por el adjudicatario, de los ítems que intervengan en la obra. El valor neto total y definitivo de la obra se establecerá determinando el cómputo métrico exacto  por medición de lo hecho y aplicando los precios un</w:t>
      </w:r>
      <w:r>
        <w:rPr>
          <w:rFonts w:ascii="Times New Roman" w:eastAsia="Times New Roman" w:hAnsi="Times New Roman" w:cs="Times New Roman"/>
          <w:color w:val="000000"/>
        </w:rPr>
        <w:t xml:space="preserve">itarios correspondientes a la oferta adjudicada.  </w:t>
      </w:r>
    </w:p>
    <w:p w:rsidR="00436267" w:rsidRDefault="00D62560">
      <w:pPr>
        <w:pStyle w:val="normal0"/>
        <w:widowControl w:val="0"/>
        <w:pBdr>
          <w:top w:val="nil"/>
          <w:left w:val="nil"/>
          <w:bottom w:val="nil"/>
          <w:right w:val="nil"/>
          <w:between w:val="nil"/>
        </w:pBdr>
        <w:spacing w:before="409"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7º: </w:t>
      </w:r>
      <w:r>
        <w:rPr>
          <w:rFonts w:ascii="Times New Roman" w:eastAsia="Times New Roman" w:hAnsi="Times New Roman" w:cs="Times New Roman"/>
          <w:b/>
          <w:color w:val="000000"/>
          <w:u w:val="single"/>
        </w:rPr>
        <w:t>PLAZO DE EJECUCIÓN</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7" w:line="343" w:lineRule="auto"/>
        <w:ind w:left="303" w:right="-3" w:firstLine="3"/>
        <w:jc w:val="both"/>
        <w:rPr>
          <w:rFonts w:ascii="Times New Roman" w:eastAsia="Times New Roman" w:hAnsi="Times New Roman" w:cs="Times New Roman"/>
          <w:color w:val="000000"/>
        </w:rPr>
      </w:pPr>
      <w:r>
        <w:rPr>
          <w:rFonts w:ascii="Times New Roman" w:eastAsia="Times New Roman" w:hAnsi="Times New Roman" w:cs="Times New Roman"/>
          <w:color w:val="000000"/>
        </w:rPr>
        <w:t>Será de 6 (SEIS) meses, contados a partir de la fecha del Acta de Replanteo, que se labrará dentro  de los plazos estipulados en el Artículo 20ºdel Decreto Provincial 4757 y en</w:t>
      </w:r>
      <w:r>
        <w:rPr>
          <w:rFonts w:ascii="Times New Roman" w:eastAsia="Times New Roman" w:hAnsi="Times New Roman" w:cs="Times New Roman"/>
          <w:color w:val="000000"/>
        </w:rPr>
        <w:t xml:space="preserve"> la forma indicada en  el Pliego de Condiciones Generales. </w:t>
      </w:r>
    </w:p>
    <w:p w:rsidR="00436267" w:rsidRDefault="00D62560">
      <w:pPr>
        <w:pStyle w:val="normal0"/>
        <w:widowControl w:val="0"/>
        <w:pBdr>
          <w:top w:val="nil"/>
          <w:left w:val="nil"/>
          <w:bottom w:val="nil"/>
          <w:right w:val="nil"/>
          <w:between w:val="nil"/>
        </w:pBdr>
        <w:spacing w:before="26" w:line="343" w:lineRule="auto"/>
        <w:ind w:left="302" w:right="4" w:hanging="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Contratista podrá trabajar todos los días que estime necesario para cumplimentar el plazo  contractual en horario de 7,00 a 19,00 horas o en el horario que proponga si es aceptado por la  Inspección, con excepción de los días feriados pagos por ley. </w:t>
      </w:r>
    </w:p>
    <w:p w:rsidR="00436267" w:rsidRDefault="00D62560">
      <w:pPr>
        <w:pStyle w:val="normal0"/>
        <w:widowControl w:val="0"/>
        <w:pBdr>
          <w:top w:val="nil"/>
          <w:left w:val="nil"/>
          <w:bottom w:val="nil"/>
          <w:right w:val="nil"/>
          <w:between w:val="nil"/>
        </w:pBdr>
        <w:spacing w:before="26" w:line="240" w:lineRule="auto"/>
        <w:ind w:left="301"/>
        <w:rPr>
          <w:rFonts w:ascii="Times New Roman" w:eastAsia="Times New Roman" w:hAnsi="Times New Roman" w:cs="Times New Roman"/>
          <w:color w:val="000000"/>
        </w:rPr>
      </w:pPr>
      <w:r>
        <w:rPr>
          <w:rFonts w:ascii="Times New Roman" w:eastAsia="Times New Roman" w:hAnsi="Times New Roman" w:cs="Times New Roman"/>
          <w:color w:val="000000"/>
        </w:rPr>
        <w:t>No</w:t>
      </w:r>
      <w:r>
        <w:rPr>
          <w:rFonts w:ascii="Times New Roman" w:eastAsia="Times New Roman" w:hAnsi="Times New Roman" w:cs="Times New Roman"/>
          <w:color w:val="000000"/>
        </w:rPr>
        <w:t xml:space="preserve"> se podrá trabajar los sábados ni domingos u otro feriado por disposición de </w:t>
      </w:r>
      <w:proofErr w:type="spellStart"/>
      <w:r>
        <w:rPr>
          <w:rFonts w:ascii="Times New Roman" w:eastAsia="Times New Roman" w:hAnsi="Times New Roman" w:cs="Times New Roman"/>
          <w:color w:val="000000"/>
        </w:rPr>
        <w:t>Ecogas</w:t>
      </w:r>
      <w:proofErr w:type="spellEnd"/>
      <w:r>
        <w:rPr>
          <w:rFonts w:ascii="Times New Roman" w:eastAsia="Times New Roman" w:hAnsi="Times New Roman" w:cs="Times New Roman"/>
          <w:color w:val="000000"/>
        </w:rPr>
        <w:t xml:space="preserve">. </w:t>
      </w:r>
    </w:p>
    <w:p w:rsidR="00436267" w:rsidRDefault="00D62560">
      <w:pPr>
        <w:pStyle w:val="normal0"/>
        <w:widowControl w:val="0"/>
        <w:pBdr>
          <w:top w:val="nil"/>
          <w:left w:val="nil"/>
          <w:bottom w:val="nil"/>
          <w:right w:val="nil"/>
          <w:between w:val="nil"/>
        </w:pBdr>
        <w:spacing w:before="505" w:line="343" w:lineRule="auto"/>
        <w:ind w:left="26" w:hanging="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8º: </w:t>
      </w:r>
      <w:r>
        <w:rPr>
          <w:rFonts w:ascii="Times New Roman" w:eastAsia="Times New Roman" w:hAnsi="Times New Roman" w:cs="Times New Roman"/>
          <w:b/>
          <w:color w:val="000000"/>
          <w:u w:val="single"/>
        </w:rPr>
        <w:t xml:space="preserve">DISPOSICIONES QUE RIGEN LA CONTRATACIÓN Y FORMAN PARTE DEL </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CONTRATO</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21" w:line="240" w:lineRule="auto"/>
        <w:ind w:left="23"/>
        <w:rPr>
          <w:rFonts w:ascii="Times New Roman" w:eastAsia="Times New Roman" w:hAnsi="Times New Roman" w:cs="Times New Roman"/>
          <w:color w:val="000000"/>
        </w:rPr>
      </w:pPr>
      <w:r>
        <w:rPr>
          <w:rFonts w:ascii="Times New Roman" w:eastAsia="Times New Roman" w:hAnsi="Times New Roman" w:cs="Times New Roman"/>
          <w:color w:val="000000"/>
        </w:rPr>
        <w:t>a. Integran este legajo los siguientes documentos:</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85" w:line="343" w:lineRule="auto"/>
        <w:ind w:left="23" w:right="202"/>
        <w:rPr>
          <w:rFonts w:ascii="Times New Roman" w:eastAsia="Times New Roman" w:hAnsi="Times New Roman" w:cs="Times New Roman"/>
          <w:color w:val="000000"/>
        </w:rPr>
      </w:pPr>
      <w:r>
        <w:rPr>
          <w:rFonts w:ascii="Times New Roman" w:eastAsia="Times New Roman" w:hAnsi="Times New Roman" w:cs="Times New Roman"/>
          <w:color w:val="000000"/>
        </w:rPr>
        <w:t xml:space="preserve">a.1. Ordenanza Nº 3140/22 – red de Distribución de Gas Natural por Redes para Capilla del Monte.-. a.2. Ley Provincial Nº 8614 y sus modificatorias </w:t>
      </w:r>
    </w:p>
    <w:p w:rsidR="00436267" w:rsidRDefault="00D62560">
      <w:pPr>
        <w:pStyle w:val="normal0"/>
        <w:widowControl w:val="0"/>
        <w:pBdr>
          <w:top w:val="nil"/>
          <w:left w:val="nil"/>
          <w:bottom w:val="nil"/>
          <w:right w:val="nil"/>
          <w:between w:val="nil"/>
        </w:pBdr>
        <w:spacing w:before="25" w:line="240" w:lineRule="auto"/>
        <w:ind w:left="23"/>
        <w:rPr>
          <w:rFonts w:ascii="Times New Roman" w:eastAsia="Times New Roman" w:hAnsi="Times New Roman" w:cs="Times New Roman"/>
          <w:color w:val="000000"/>
        </w:rPr>
      </w:pPr>
      <w:r>
        <w:rPr>
          <w:rFonts w:ascii="Times New Roman" w:eastAsia="Times New Roman" w:hAnsi="Times New Roman" w:cs="Times New Roman"/>
          <w:color w:val="000000"/>
        </w:rPr>
        <w:t xml:space="preserve">a.3. Decreto Reglamentario del P.E. de la Provincia de Córdoba Nº 4757  </w:t>
      </w:r>
    </w:p>
    <w:p w:rsidR="00436267" w:rsidRDefault="00D62560">
      <w:pPr>
        <w:pStyle w:val="normal0"/>
        <w:widowControl w:val="0"/>
        <w:pBdr>
          <w:top w:val="nil"/>
          <w:left w:val="nil"/>
          <w:bottom w:val="nil"/>
          <w:right w:val="nil"/>
          <w:between w:val="nil"/>
        </w:pBdr>
        <w:spacing w:before="121" w:line="343" w:lineRule="auto"/>
        <w:ind w:left="22" w:right="-3"/>
        <w:rPr>
          <w:rFonts w:ascii="Times New Roman" w:eastAsia="Times New Roman" w:hAnsi="Times New Roman" w:cs="Times New Roman"/>
          <w:color w:val="000000"/>
        </w:rPr>
      </w:pPr>
      <w:r>
        <w:rPr>
          <w:rFonts w:ascii="Times New Roman" w:eastAsia="Times New Roman" w:hAnsi="Times New Roman" w:cs="Times New Roman"/>
          <w:color w:val="000000"/>
        </w:rPr>
        <w:t xml:space="preserve">a.4. Pliego de Condiciones Generales (Decreto del P.E. de la Provincia de Córdoba Nº 4758/77 - T.  O. Decreto 1331-C-53)  </w:t>
      </w:r>
    </w:p>
    <w:p w:rsidR="00436267" w:rsidRDefault="00D62560">
      <w:pPr>
        <w:pStyle w:val="normal0"/>
        <w:widowControl w:val="0"/>
        <w:pBdr>
          <w:top w:val="nil"/>
          <w:left w:val="nil"/>
          <w:bottom w:val="nil"/>
          <w:right w:val="nil"/>
          <w:between w:val="nil"/>
        </w:pBdr>
        <w:spacing w:before="26" w:line="240" w:lineRule="auto"/>
        <w:ind w:left="23"/>
        <w:rPr>
          <w:rFonts w:ascii="Times New Roman" w:eastAsia="Times New Roman" w:hAnsi="Times New Roman" w:cs="Times New Roman"/>
          <w:color w:val="000000"/>
        </w:rPr>
      </w:pPr>
      <w:r>
        <w:rPr>
          <w:rFonts w:ascii="Times New Roman" w:eastAsia="Times New Roman" w:hAnsi="Times New Roman" w:cs="Times New Roman"/>
          <w:color w:val="000000"/>
        </w:rPr>
        <w:t xml:space="preserve">a.5. Pliego de Condiciones Particulares. </w:t>
      </w:r>
    </w:p>
    <w:p w:rsidR="00436267" w:rsidRDefault="00D62560">
      <w:pPr>
        <w:pStyle w:val="normal0"/>
        <w:widowControl w:val="0"/>
        <w:pBdr>
          <w:top w:val="nil"/>
          <w:left w:val="nil"/>
          <w:bottom w:val="nil"/>
          <w:right w:val="nil"/>
          <w:between w:val="nil"/>
        </w:pBdr>
        <w:spacing w:before="121" w:line="240" w:lineRule="auto"/>
        <w:ind w:left="23"/>
        <w:rPr>
          <w:rFonts w:ascii="Times New Roman" w:eastAsia="Times New Roman" w:hAnsi="Times New Roman" w:cs="Times New Roman"/>
          <w:color w:val="000000"/>
        </w:rPr>
      </w:pPr>
      <w:r>
        <w:rPr>
          <w:rFonts w:ascii="Times New Roman" w:eastAsia="Times New Roman" w:hAnsi="Times New Roman" w:cs="Times New Roman"/>
          <w:color w:val="000000"/>
        </w:rPr>
        <w:t xml:space="preserve">a.6. Pliego de Especificaciones Técnicas. </w:t>
      </w:r>
    </w:p>
    <w:p w:rsidR="00436267" w:rsidRDefault="00D62560">
      <w:pPr>
        <w:pStyle w:val="normal0"/>
        <w:widowControl w:val="0"/>
        <w:pBdr>
          <w:top w:val="nil"/>
          <w:left w:val="nil"/>
          <w:bottom w:val="nil"/>
          <w:right w:val="nil"/>
          <w:between w:val="nil"/>
        </w:pBdr>
        <w:spacing w:before="121" w:line="240" w:lineRule="auto"/>
        <w:ind w:left="23"/>
        <w:rPr>
          <w:rFonts w:ascii="Times New Roman" w:eastAsia="Times New Roman" w:hAnsi="Times New Roman" w:cs="Times New Roman"/>
          <w:color w:val="000000"/>
        </w:rPr>
      </w:pPr>
      <w:r>
        <w:rPr>
          <w:rFonts w:ascii="Times New Roman" w:eastAsia="Times New Roman" w:hAnsi="Times New Roman" w:cs="Times New Roman"/>
          <w:color w:val="000000"/>
        </w:rPr>
        <w:t xml:space="preserve">a.7. Planos de Proyecto.- </w:t>
      </w:r>
    </w:p>
    <w:p w:rsidR="00436267" w:rsidRDefault="00D62560">
      <w:pPr>
        <w:pStyle w:val="normal0"/>
        <w:widowControl w:val="0"/>
        <w:pBdr>
          <w:top w:val="nil"/>
          <w:left w:val="nil"/>
          <w:bottom w:val="nil"/>
          <w:right w:val="nil"/>
          <w:between w:val="nil"/>
        </w:pBdr>
        <w:spacing w:before="121" w:line="240" w:lineRule="auto"/>
        <w:ind w:left="23"/>
        <w:rPr>
          <w:rFonts w:ascii="Times New Roman" w:eastAsia="Times New Roman" w:hAnsi="Times New Roman" w:cs="Times New Roman"/>
          <w:color w:val="000000"/>
        </w:rPr>
      </w:pPr>
      <w:r>
        <w:rPr>
          <w:rFonts w:ascii="Times New Roman" w:eastAsia="Times New Roman" w:hAnsi="Times New Roman" w:cs="Times New Roman"/>
          <w:color w:val="000000"/>
        </w:rPr>
        <w:t xml:space="preserve">a.8. Notas ampliatorias y aclaratorias emitidas por la Municipalidad. </w:t>
      </w:r>
    </w:p>
    <w:p w:rsidR="00436267" w:rsidRDefault="00D62560">
      <w:pPr>
        <w:pStyle w:val="normal0"/>
        <w:widowControl w:val="0"/>
        <w:pBdr>
          <w:top w:val="nil"/>
          <w:left w:val="nil"/>
          <w:bottom w:val="nil"/>
          <w:right w:val="nil"/>
          <w:between w:val="nil"/>
        </w:pBdr>
        <w:spacing w:before="501" w:line="240" w:lineRule="auto"/>
        <w:ind w:left="15"/>
        <w:rPr>
          <w:rFonts w:ascii="Times New Roman" w:eastAsia="Times New Roman" w:hAnsi="Times New Roman" w:cs="Times New Roman"/>
          <w:color w:val="000000"/>
        </w:rPr>
      </w:pPr>
      <w:r>
        <w:rPr>
          <w:rFonts w:ascii="Times New Roman" w:eastAsia="Times New Roman" w:hAnsi="Times New Roman" w:cs="Times New Roman"/>
          <w:color w:val="000000"/>
        </w:rPr>
        <w:t xml:space="preserve">b. Orden de prelación de los elementos que constituyen el proyecto: </w:t>
      </w:r>
    </w:p>
    <w:p w:rsidR="00436267" w:rsidRDefault="00D62560">
      <w:pPr>
        <w:pStyle w:val="normal0"/>
        <w:widowControl w:val="0"/>
        <w:pBdr>
          <w:top w:val="nil"/>
          <w:left w:val="nil"/>
          <w:bottom w:val="nil"/>
          <w:right w:val="nil"/>
          <w:between w:val="nil"/>
        </w:pBdr>
        <w:spacing w:before="121" w:line="240" w:lineRule="auto"/>
        <w:ind w:left="15"/>
        <w:rPr>
          <w:rFonts w:ascii="Times New Roman" w:eastAsia="Times New Roman" w:hAnsi="Times New Roman" w:cs="Times New Roman"/>
          <w:color w:val="000000"/>
        </w:rPr>
      </w:pPr>
      <w:r>
        <w:rPr>
          <w:rFonts w:ascii="Times New Roman" w:eastAsia="Times New Roman" w:hAnsi="Times New Roman" w:cs="Times New Roman"/>
          <w:color w:val="000000"/>
        </w:rPr>
        <w:t xml:space="preserve">b.1. Memoria Descriptiva </w:t>
      </w:r>
    </w:p>
    <w:p w:rsidR="00436267" w:rsidRDefault="00D62560">
      <w:pPr>
        <w:pStyle w:val="normal0"/>
        <w:widowControl w:val="0"/>
        <w:pBdr>
          <w:top w:val="nil"/>
          <w:left w:val="nil"/>
          <w:bottom w:val="nil"/>
          <w:right w:val="nil"/>
          <w:between w:val="nil"/>
        </w:pBdr>
        <w:spacing w:before="121" w:line="240" w:lineRule="auto"/>
        <w:ind w:left="15"/>
        <w:rPr>
          <w:rFonts w:ascii="Times New Roman" w:eastAsia="Times New Roman" w:hAnsi="Times New Roman" w:cs="Times New Roman"/>
          <w:color w:val="000000"/>
        </w:rPr>
      </w:pPr>
      <w:r>
        <w:rPr>
          <w:rFonts w:ascii="Times New Roman" w:eastAsia="Times New Roman" w:hAnsi="Times New Roman" w:cs="Times New Roman"/>
          <w:color w:val="000000"/>
        </w:rPr>
        <w:t xml:space="preserve">b.1. Pliego de Especificaciones  </w:t>
      </w:r>
    </w:p>
    <w:p w:rsidR="00436267" w:rsidRDefault="00D62560">
      <w:pPr>
        <w:pStyle w:val="normal0"/>
        <w:widowControl w:val="0"/>
        <w:pBdr>
          <w:top w:val="nil"/>
          <w:left w:val="nil"/>
          <w:bottom w:val="nil"/>
          <w:right w:val="nil"/>
          <w:between w:val="nil"/>
        </w:pBdr>
        <w:spacing w:before="121" w:line="240" w:lineRule="auto"/>
        <w:ind w:left="15"/>
        <w:rPr>
          <w:rFonts w:ascii="Times New Roman" w:eastAsia="Times New Roman" w:hAnsi="Times New Roman" w:cs="Times New Roman"/>
          <w:color w:val="000000"/>
        </w:rPr>
      </w:pPr>
      <w:r>
        <w:rPr>
          <w:rFonts w:ascii="Times New Roman" w:eastAsia="Times New Roman" w:hAnsi="Times New Roman" w:cs="Times New Roman"/>
          <w:color w:val="000000"/>
        </w:rPr>
        <w:t xml:space="preserve">b.2. Pliego de Condiciones Particulares  </w:t>
      </w:r>
    </w:p>
    <w:p w:rsidR="00436267" w:rsidRDefault="00D62560">
      <w:pPr>
        <w:pStyle w:val="normal0"/>
        <w:widowControl w:val="0"/>
        <w:pBdr>
          <w:top w:val="nil"/>
          <w:left w:val="nil"/>
          <w:bottom w:val="nil"/>
          <w:right w:val="nil"/>
          <w:between w:val="nil"/>
        </w:pBdr>
        <w:spacing w:before="121" w:line="240" w:lineRule="auto"/>
        <w:ind w:left="15"/>
        <w:rPr>
          <w:rFonts w:ascii="Times New Roman" w:eastAsia="Times New Roman" w:hAnsi="Times New Roman" w:cs="Times New Roman"/>
          <w:color w:val="000000"/>
        </w:rPr>
      </w:pPr>
      <w:r>
        <w:rPr>
          <w:rFonts w:ascii="Times New Roman" w:eastAsia="Times New Roman" w:hAnsi="Times New Roman" w:cs="Times New Roman"/>
          <w:color w:val="000000"/>
        </w:rPr>
        <w:t xml:space="preserve">b.3. Cómputo Métrico  </w:t>
      </w:r>
    </w:p>
    <w:p w:rsidR="00436267" w:rsidRDefault="00D62560">
      <w:pPr>
        <w:pStyle w:val="normal0"/>
        <w:widowControl w:val="0"/>
        <w:pBdr>
          <w:top w:val="nil"/>
          <w:left w:val="nil"/>
          <w:bottom w:val="nil"/>
          <w:right w:val="nil"/>
          <w:between w:val="nil"/>
        </w:pBdr>
        <w:spacing w:before="121" w:line="240" w:lineRule="auto"/>
        <w:ind w:left="15"/>
        <w:rPr>
          <w:rFonts w:ascii="Times New Roman" w:eastAsia="Times New Roman" w:hAnsi="Times New Roman" w:cs="Times New Roman"/>
          <w:color w:val="000000"/>
        </w:rPr>
      </w:pPr>
      <w:r>
        <w:rPr>
          <w:rFonts w:ascii="Times New Roman" w:eastAsia="Times New Roman" w:hAnsi="Times New Roman" w:cs="Times New Roman"/>
          <w:color w:val="000000"/>
        </w:rPr>
        <w:t xml:space="preserve">b.4. Presupuesto Oficial </w:t>
      </w:r>
    </w:p>
    <w:p w:rsidR="00436267" w:rsidRDefault="00D62560">
      <w:pPr>
        <w:pStyle w:val="normal0"/>
        <w:widowControl w:val="0"/>
        <w:pBdr>
          <w:top w:val="nil"/>
          <w:left w:val="nil"/>
          <w:bottom w:val="nil"/>
          <w:right w:val="nil"/>
          <w:between w:val="nil"/>
        </w:pBdr>
        <w:spacing w:before="505"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Art. 9º: </w:t>
      </w:r>
      <w:r>
        <w:rPr>
          <w:rFonts w:ascii="Times New Roman" w:eastAsia="Times New Roman" w:hAnsi="Times New Roman" w:cs="Times New Roman"/>
          <w:b/>
          <w:color w:val="000000"/>
          <w:u w:val="single"/>
        </w:rPr>
        <w:t>PAGO DE LA OBRA</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21" w:line="343" w:lineRule="auto"/>
        <w:ind w:left="301" w:right="-3"/>
        <w:rPr>
          <w:rFonts w:ascii="Times New Roman" w:eastAsia="Times New Roman" w:hAnsi="Times New Roman" w:cs="Times New Roman"/>
          <w:color w:val="000000"/>
        </w:rPr>
      </w:pPr>
      <w:r>
        <w:rPr>
          <w:rFonts w:ascii="Times New Roman" w:eastAsia="Times New Roman" w:hAnsi="Times New Roman" w:cs="Times New Roman"/>
          <w:color w:val="000000"/>
        </w:rPr>
        <w:t>El pago de los certificados de obra estará a cargo de la Municipalidad de Capilla del Monte y se  llevará</w:t>
      </w:r>
      <w:r>
        <w:rPr>
          <w:rFonts w:ascii="Times New Roman" w:eastAsia="Times New Roman" w:hAnsi="Times New Roman" w:cs="Times New Roman"/>
          <w:color w:val="000000"/>
        </w:rPr>
        <w:t xml:space="preserve"> a cabo dentro de los diez (10) días hábiles posteriores a la emisión de los mismos. Previo a efectivizar el pago se verificará que la Contratista haya acreditado no adeudar a la  Municipalidad de Capilla del Monte importe alguno exigible a esa fecha en co</w:t>
      </w:r>
      <w:r>
        <w:rPr>
          <w:rFonts w:ascii="Times New Roman" w:eastAsia="Times New Roman" w:hAnsi="Times New Roman" w:cs="Times New Roman"/>
          <w:color w:val="000000"/>
        </w:rPr>
        <w:t xml:space="preserve">ncepto de tasas y/o  contribuciones.  </w:t>
      </w:r>
    </w:p>
    <w:p w:rsidR="00436267" w:rsidRDefault="00D62560">
      <w:pPr>
        <w:pStyle w:val="normal0"/>
        <w:widowControl w:val="0"/>
        <w:pBdr>
          <w:top w:val="nil"/>
          <w:left w:val="nil"/>
          <w:bottom w:val="nil"/>
          <w:right w:val="nil"/>
          <w:between w:val="nil"/>
        </w:pBdr>
        <w:spacing w:before="411"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10º: </w:t>
      </w:r>
      <w:r>
        <w:rPr>
          <w:rFonts w:ascii="Times New Roman" w:eastAsia="Times New Roman" w:hAnsi="Times New Roman" w:cs="Times New Roman"/>
          <w:b/>
          <w:color w:val="000000"/>
          <w:u w:val="single"/>
        </w:rPr>
        <w:t>DOCUMENTOS PARA LA PRESENTACIÓN</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299" w:right="5"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Para que sea válida su concurrencia el proponente deberá depositar en el sobre cerrado (sobre  presentación), los documentos que se enumeran en este artículo. </w:t>
      </w:r>
    </w:p>
    <w:p w:rsidR="00436267" w:rsidRDefault="00D62560">
      <w:pPr>
        <w:pStyle w:val="normal0"/>
        <w:widowControl w:val="0"/>
        <w:pBdr>
          <w:top w:val="nil"/>
          <w:left w:val="nil"/>
          <w:bottom w:val="nil"/>
          <w:right w:val="nil"/>
          <w:between w:val="nil"/>
        </w:pBdr>
        <w:spacing w:before="406" w:line="343" w:lineRule="auto"/>
        <w:ind w:left="301" w:right="-1"/>
        <w:rPr>
          <w:rFonts w:ascii="Times New Roman" w:eastAsia="Times New Roman" w:hAnsi="Times New Roman" w:cs="Times New Roman"/>
          <w:color w:val="000000"/>
        </w:rPr>
      </w:pPr>
      <w:r>
        <w:rPr>
          <w:rFonts w:ascii="Times New Roman" w:eastAsia="Times New Roman" w:hAnsi="Times New Roman" w:cs="Times New Roman"/>
          <w:color w:val="000000"/>
        </w:rPr>
        <w:t>En todos los casos, el sobre presentación llevará como única leyenda la siguiente: "LICITACIÓN PÚBLICA - EXPEDIENTE N</w:t>
      </w:r>
      <w:proofErr w:type="gramStart"/>
      <w:r>
        <w:rPr>
          <w:rFonts w:ascii="Times New Roman" w:eastAsia="Times New Roman" w:hAnsi="Times New Roman" w:cs="Times New Roman"/>
          <w:color w:val="000000"/>
        </w:rPr>
        <w:t>º …</w:t>
      </w:r>
      <w:proofErr w:type="gramEnd"/>
      <w:r>
        <w:rPr>
          <w:rFonts w:ascii="Times New Roman" w:eastAsia="Times New Roman" w:hAnsi="Times New Roman" w:cs="Times New Roman"/>
          <w:color w:val="000000"/>
        </w:rPr>
        <w:t>…./2022 – Obra “ Prov. De Gas Natural a  Barrio San Martín según DC 0105/16 - a verificarse el día 31 de mayo de 2022, a las 11 hs. en l</w:t>
      </w:r>
      <w:r>
        <w:rPr>
          <w:rFonts w:ascii="Times New Roman" w:eastAsia="Times New Roman" w:hAnsi="Times New Roman" w:cs="Times New Roman"/>
          <w:color w:val="000000"/>
        </w:rPr>
        <w:t xml:space="preserve">a  Municipalidad de Capilla del Monte – Sarmiento 318.- </w:t>
      </w:r>
    </w:p>
    <w:p w:rsidR="00436267" w:rsidRDefault="00D62560">
      <w:pPr>
        <w:pStyle w:val="normal0"/>
        <w:widowControl w:val="0"/>
        <w:pBdr>
          <w:top w:val="nil"/>
          <w:left w:val="nil"/>
          <w:bottom w:val="nil"/>
          <w:right w:val="nil"/>
          <w:between w:val="nil"/>
        </w:pBdr>
        <w:spacing w:before="27" w:line="343" w:lineRule="auto"/>
        <w:ind w:left="309" w:right="5" w:hanging="7"/>
        <w:rPr>
          <w:rFonts w:ascii="Times New Roman" w:eastAsia="Times New Roman" w:hAnsi="Times New Roman" w:cs="Times New Roman"/>
          <w:color w:val="000000"/>
        </w:rPr>
      </w:pPr>
      <w:r>
        <w:rPr>
          <w:rFonts w:ascii="Times New Roman" w:eastAsia="Times New Roman" w:hAnsi="Times New Roman" w:cs="Times New Roman"/>
          <w:color w:val="000000"/>
        </w:rPr>
        <w:t>Todos aquellos sobres que por cualquier motivo lleguen con posterioridad al día y hora fijados,  serán devueltos de inmediato y sin abrir, no admitiendo reclamos de ninguna naturaleza.</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85" w:line="343" w:lineRule="auto"/>
        <w:ind w:left="309" w:right="-3"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Se exigirá para la presente licitación, la documentación que más abajo se detalla, en dos sobres, a  saber: </w:t>
      </w:r>
    </w:p>
    <w:p w:rsidR="00436267" w:rsidRDefault="00D62560">
      <w:pPr>
        <w:pStyle w:val="normal0"/>
        <w:widowControl w:val="0"/>
        <w:pBdr>
          <w:top w:val="nil"/>
          <w:left w:val="nil"/>
          <w:bottom w:val="nil"/>
          <w:right w:val="nil"/>
          <w:between w:val="nil"/>
        </w:pBdr>
        <w:spacing w:before="25" w:line="240" w:lineRule="auto"/>
        <w:ind w:left="23"/>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 - </w:t>
      </w:r>
      <w:r>
        <w:rPr>
          <w:rFonts w:ascii="Times New Roman" w:eastAsia="Times New Roman" w:hAnsi="Times New Roman" w:cs="Times New Roman"/>
          <w:b/>
          <w:color w:val="000000"/>
        </w:rPr>
        <w:t xml:space="preserve">SOBRE PRESENTACIÓN </w:t>
      </w:r>
    </w:p>
    <w:p w:rsidR="00436267" w:rsidRDefault="00D62560">
      <w:pPr>
        <w:pStyle w:val="normal0"/>
        <w:widowControl w:val="0"/>
        <w:pBdr>
          <w:top w:val="nil"/>
          <w:left w:val="nil"/>
          <w:bottom w:val="nil"/>
          <w:right w:val="nil"/>
          <w:between w:val="nil"/>
        </w:pBdr>
        <w:spacing w:before="121" w:line="240" w:lineRule="auto"/>
        <w:ind w:left="23"/>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a.1. </w:t>
      </w:r>
      <w:r>
        <w:rPr>
          <w:rFonts w:ascii="Times New Roman" w:eastAsia="Times New Roman" w:hAnsi="Times New Roman" w:cs="Times New Roman"/>
          <w:b/>
          <w:color w:val="000000"/>
        </w:rPr>
        <w:t xml:space="preserve">Solicitud de Admisión: </w:t>
      </w:r>
    </w:p>
    <w:p w:rsidR="00436267" w:rsidRDefault="00D62560">
      <w:pPr>
        <w:pStyle w:val="normal0"/>
        <w:widowControl w:val="0"/>
        <w:pBdr>
          <w:top w:val="nil"/>
          <w:left w:val="nil"/>
          <w:bottom w:val="nil"/>
          <w:right w:val="nil"/>
          <w:between w:val="nil"/>
        </w:pBdr>
        <w:spacing w:before="121" w:line="343" w:lineRule="auto"/>
        <w:ind w:left="303" w:right="2" w:firstLine="3"/>
        <w:jc w:val="both"/>
        <w:rPr>
          <w:rFonts w:ascii="Times New Roman" w:eastAsia="Times New Roman" w:hAnsi="Times New Roman" w:cs="Times New Roman"/>
          <w:color w:val="000000"/>
        </w:rPr>
      </w:pPr>
      <w:r>
        <w:rPr>
          <w:rFonts w:ascii="Times New Roman" w:eastAsia="Times New Roman" w:hAnsi="Times New Roman" w:cs="Times New Roman"/>
          <w:color w:val="000000"/>
        </w:rPr>
        <w:t>Suscrita por el proponente, con la individualización completa del proponente, domicilio legal de la  empresa y obra que se concursa. La no presentación como la omisión de firmas y sellos  aclaratorios, se la considerará como causal de rechazo de propuesta.</w:t>
      </w:r>
      <w:r>
        <w:rPr>
          <w:rFonts w:ascii="Times New Roman" w:eastAsia="Times New Roman" w:hAnsi="Times New Roman" w:cs="Times New Roman"/>
          <w:color w:val="000000"/>
        </w:rPr>
        <w:t xml:space="preserve">- </w:t>
      </w:r>
    </w:p>
    <w:p w:rsidR="00436267" w:rsidRDefault="00D62560">
      <w:pPr>
        <w:pStyle w:val="normal0"/>
        <w:widowControl w:val="0"/>
        <w:pBdr>
          <w:top w:val="nil"/>
          <w:left w:val="nil"/>
          <w:bottom w:val="nil"/>
          <w:right w:val="nil"/>
          <w:between w:val="nil"/>
        </w:pBdr>
        <w:spacing w:before="26" w:line="343" w:lineRule="auto"/>
        <w:ind w:left="299" w:right="-3"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que el proponente sea una Unión Transitoria de Empresas, la solicitud de Admisión deberá  estar suscrita por el / los representantes designados conforme lo exige el inc. 7 del Art. 378 de la  Ley 19.550 con facultades suficientes para obligar a </w:t>
      </w:r>
      <w:r>
        <w:rPr>
          <w:rFonts w:ascii="Times New Roman" w:eastAsia="Times New Roman" w:hAnsi="Times New Roman" w:cs="Times New Roman"/>
          <w:color w:val="000000"/>
        </w:rPr>
        <w:t xml:space="preserve">los integrantes de la U.T.E. Las sociedades anónimas y/o cooperativas, deberán acompañar con </w:t>
      </w:r>
      <w:proofErr w:type="spellStart"/>
      <w:r>
        <w:rPr>
          <w:rFonts w:ascii="Times New Roman" w:eastAsia="Times New Roman" w:hAnsi="Times New Roman" w:cs="Times New Roman"/>
          <w:color w:val="000000"/>
        </w:rPr>
        <w:t>el</w:t>
      </w:r>
      <w:proofErr w:type="spellEnd"/>
      <w:r>
        <w:rPr>
          <w:rFonts w:ascii="Times New Roman" w:eastAsia="Times New Roman" w:hAnsi="Times New Roman" w:cs="Times New Roman"/>
          <w:color w:val="000000"/>
        </w:rPr>
        <w:t xml:space="preserve"> sobre presentación de su  propuesta, copia autenticada del acta de asamblea designando el Directorio, Acta de Directorio de  distribución de cargos y acta del D</w:t>
      </w:r>
      <w:r>
        <w:rPr>
          <w:rFonts w:ascii="Times New Roman" w:eastAsia="Times New Roman" w:hAnsi="Times New Roman" w:cs="Times New Roman"/>
          <w:color w:val="000000"/>
        </w:rPr>
        <w:t xml:space="preserve">irectorio autorizando a la Empresa a la presentación de la oferta  de licitación.- </w:t>
      </w:r>
    </w:p>
    <w:p w:rsidR="00436267" w:rsidRDefault="00D62560">
      <w:pPr>
        <w:pStyle w:val="normal0"/>
        <w:widowControl w:val="0"/>
        <w:pBdr>
          <w:top w:val="nil"/>
          <w:left w:val="nil"/>
          <w:bottom w:val="nil"/>
          <w:right w:val="nil"/>
          <w:between w:val="nil"/>
        </w:pBdr>
        <w:spacing w:before="26" w:line="343" w:lineRule="auto"/>
        <w:ind w:left="299" w:right="6"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En el caso de una asociación de carácter accidental o transitorio, cada una de las empresas deberá  presentar lo solicitado en el punto anterior, más la copia del Acta de Directorio donde se autorice  esta asociación.- </w:t>
      </w:r>
    </w:p>
    <w:p w:rsidR="00436267" w:rsidRDefault="00D62560">
      <w:pPr>
        <w:pStyle w:val="normal0"/>
        <w:widowControl w:val="0"/>
        <w:pBdr>
          <w:top w:val="nil"/>
          <w:left w:val="nil"/>
          <w:bottom w:val="nil"/>
          <w:right w:val="nil"/>
          <w:between w:val="nil"/>
        </w:pBdr>
        <w:spacing w:before="26" w:line="240" w:lineRule="auto"/>
        <w:ind w:left="23"/>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a.2. </w:t>
      </w:r>
      <w:r>
        <w:rPr>
          <w:rFonts w:ascii="Times New Roman" w:eastAsia="Times New Roman" w:hAnsi="Times New Roman" w:cs="Times New Roman"/>
          <w:b/>
          <w:color w:val="000000"/>
        </w:rPr>
        <w:t xml:space="preserve">Garantía de la propuesta: </w:t>
      </w:r>
    </w:p>
    <w:p w:rsidR="00436267" w:rsidRDefault="00D62560">
      <w:pPr>
        <w:pStyle w:val="normal0"/>
        <w:widowControl w:val="0"/>
        <w:pBdr>
          <w:top w:val="nil"/>
          <w:left w:val="nil"/>
          <w:bottom w:val="nil"/>
          <w:right w:val="nil"/>
          <w:between w:val="nil"/>
        </w:pBdr>
        <w:spacing w:before="126" w:line="343" w:lineRule="auto"/>
        <w:ind w:left="26" w:right="1" w:firstLine="275"/>
        <w:rPr>
          <w:rFonts w:ascii="Times New Roman" w:eastAsia="Times New Roman" w:hAnsi="Times New Roman" w:cs="Times New Roman"/>
          <w:color w:val="000000"/>
        </w:rPr>
      </w:pPr>
      <w:r>
        <w:rPr>
          <w:rFonts w:ascii="Times New Roman" w:eastAsia="Times New Roman" w:hAnsi="Times New Roman" w:cs="Times New Roman"/>
          <w:color w:val="000000"/>
        </w:rPr>
        <w:t>Deb</w:t>
      </w:r>
      <w:r>
        <w:rPr>
          <w:rFonts w:ascii="Times New Roman" w:eastAsia="Times New Roman" w:hAnsi="Times New Roman" w:cs="Times New Roman"/>
          <w:color w:val="000000"/>
        </w:rPr>
        <w:t xml:space="preserve">erá cubrir el 1% (Uno por ciento) del monto del Presupuesto oficial de acuerdo a las  siguientes modalidades: </w:t>
      </w:r>
    </w:p>
    <w:p w:rsidR="00436267" w:rsidRDefault="00D62560">
      <w:pPr>
        <w:pStyle w:val="normal0"/>
        <w:widowControl w:val="0"/>
        <w:pBdr>
          <w:top w:val="nil"/>
          <w:left w:val="nil"/>
          <w:bottom w:val="nil"/>
          <w:right w:val="nil"/>
          <w:between w:val="nil"/>
        </w:pBdr>
        <w:spacing w:before="31" w:line="240" w:lineRule="auto"/>
        <w:ind w:left="2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a.2.1. En efectivo </w:t>
      </w:r>
    </w:p>
    <w:p w:rsidR="00436267" w:rsidRDefault="00D62560">
      <w:pPr>
        <w:pStyle w:val="normal0"/>
        <w:widowControl w:val="0"/>
        <w:pBdr>
          <w:top w:val="nil"/>
          <w:left w:val="nil"/>
          <w:bottom w:val="nil"/>
          <w:right w:val="nil"/>
          <w:between w:val="nil"/>
        </w:pBdr>
        <w:spacing w:before="116" w:line="343" w:lineRule="auto"/>
        <w:ind w:left="301" w:right="6" w:firstLine="5"/>
        <w:rPr>
          <w:rFonts w:ascii="Times New Roman" w:eastAsia="Times New Roman" w:hAnsi="Times New Roman" w:cs="Times New Roman"/>
          <w:color w:val="000000"/>
        </w:rPr>
      </w:pPr>
      <w:r>
        <w:rPr>
          <w:rFonts w:ascii="Times New Roman" w:eastAsia="Times New Roman" w:hAnsi="Times New Roman" w:cs="Times New Roman"/>
          <w:color w:val="000000"/>
        </w:rPr>
        <w:t xml:space="preserve">Se depositará en la CUENTA CORRIENTE en PESOS QUE DESIGNE LA MUNICIPALIDAD  DE CAPILLA DEL MONTE. </w:t>
      </w:r>
    </w:p>
    <w:p w:rsidR="00436267" w:rsidRDefault="00D62560">
      <w:pPr>
        <w:pStyle w:val="normal0"/>
        <w:widowControl w:val="0"/>
        <w:pBdr>
          <w:top w:val="nil"/>
          <w:left w:val="nil"/>
          <w:bottom w:val="nil"/>
          <w:right w:val="nil"/>
          <w:between w:val="nil"/>
        </w:pBdr>
        <w:spacing w:before="406" w:line="343" w:lineRule="auto"/>
        <w:ind w:left="301" w:right="-3" w:hanging="280"/>
        <w:rPr>
          <w:rFonts w:ascii="Times New Roman" w:eastAsia="Times New Roman" w:hAnsi="Times New Roman" w:cs="Times New Roman"/>
          <w:color w:val="000000"/>
        </w:rPr>
      </w:pPr>
      <w:r>
        <w:rPr>
          <w:rFonts w:ascii="Times New Roman" w:eastAsia="Times New Roman" w:hAnsi="Times New Roman" w:cs="Times New Roman"/>
          <w:b/>
          <w:color w:val="000000"/>
        </w:rPr>
        <w:t>a.2.2. Aval Bancario o Seguro de Caución a favor de la Municipalidad de Capilla del Monte</w:t>
      </w:r>
      <w:r>
        <w:rPr>
          <w:rFonts w:ascii="Times New Roman" w:eastAsia="Times New Roman" w:hAnsi="Times New Roman" w:cs="Times New Roman"/>
          <w:color w:val="000000"/>
        </w:rPr>
        <w:t>. El aval bancario o seguro de caución para ser presentado como garantía de la propuesta o bien  como garantía de la adjudicación deberá constituirse a favor de la Mun</w:t>
      </w:r>
      <w:r>
        <w:rPr>
          <w:rFonts w:ascii="Times New Roman" w:eastAsia="Times New Roman" w:hAnsi="Times New Roman" w:cs="Times New Roman"/>
          <w:color w:val="000000"/>
        </w:rPr>
        <w:t>icipalidad de Capilla del  Monte y deberán ser expedidos por institución radicada en la localidad de Capilla del Monte o la  Ciudad de Córdoba e indicar el sometimiento expreso a los Tribunales Ordinarios a satisfacción  de la Municipalidad, debiendo en ca</w:t>
      </w:r>
      <w:r>
        <w:rPr>
          <w:rFonts w:ascii="Times New Roman" w:eastAsia="Times New Roman" w:hAnsi="Times New Roman" w:cs="Times New Roman"/>
          <w:color w:val="000000"/>
        </w:rPr>
        <w:t xml:space="preserve">so contrario sustituirla en el plazo que a tal fin se fije. Se  considerará como Institución radicada en Córdoba, a aquella que tenga su asiento principal,  sucursal o agencia establecida en esta ciudad. </w:t>
      </w:r>
    </w:p>
    <w:p w:rsidR="00436267" w:rsidRDefault="00D62560">
      <w:pPr>
        <w:pStyle w:val="normal0"/>
        <w:widowControl w:val="0"/>
        <w:pBdr>
          <w:top w:val="nil"/>
          <w:left w:val="nil"/>
          <w:bottom w:val="nil"/>
          <w:right w:val="nil"/>
          <w:between w:val="nil"/>
        </w:pBdr>
        <w:spacing w:before="27" w:line="343" w:lineRule="auto"/>
        <w:ind w:left="304" w:right="8" w:hanging="3"/>
        <w:rPr>
          <w:rFonts w:ascii="Times New Roman" w:eastAsia="Times New Roman" w:hAnsi="Times New Roman" w:cs="Times New Roman"/>
          <w:color w:val="000000"/>
        </w:rPr>
      </w:pPr>
      <w:r>
        <w:rPr>
          <w:rFonts w:ascii="Times New Roman" w:eastAsia="Times New Roman" w:hAnsi="Times New Roman" w:cs="Times New Roman"/>
          <w:color w:val="000000"/>
        </w:rPr>
        <w:t>La firma y acreditación de que el firmante de la Póliza de Caución tiene las facultades para que la  Compañía de Seguro asuma el riesgo serán certificadas por Escribano Público.</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85" w:line="240" w:lineRule="auto"/>
        <w:ind w:left="23"/>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a.3. </w:t>
      </w:r>
      <w:r>
        <w:rPr>
          <w:rFonts w:ascii="Times New Roman" w:eastAsia="Times New Roman" w:hAnsi="Times New Roman" w:cs="Times New Roman"/>
          <w:b/>
          <w:color w:val="000000"/>
        </w:rPr>
        <w:t xml:space="preserve">Recibo de adquisición del Proyecto de Obra: </w:t>
      </w:r>
    </w:p>
    <w:p w:rsidR="00436267" w:rsidRDefault="00D62560">
      <w:pPr>
        <w:pStyle w:val="normal0"/>
        <w:widowControl w:val="0"/>
        <w:pBdr>
          <w:top w:val="nil"/>
          <w:left w:val="nil"/>
          <w:bottom w:val="nil"/>
          <w:right w:val="nil"/>
          <w:between w:val="nil"/>
        </w:pBdr>
        <w:spacing w:before="122" w:line="240" w:lineRule="auto"/>
        <w:ind w:left="308"/>
        <w:rPr>
          <w:rFonts w:ascii="Times New Roman" w:eastAsia="Times New Roman" w:hAnsi="Times New Roman" w:cs="Times New Roman"/>
          <w:color w:val="000000"/>
        </w:rPr>
      </w:pPr>
      <w:r>
        <w:rPr>
          <w:rFonts w:ascii="Times New Roman" w:eastAsia="Times New Roman" w:hAnsi="Times New Roman" w:cs="Times New Roman"/>
          <w:color w:val="000000"/>
        </w:rPr>
        <w:t xml:space="preserve">Que acredite su compra por parte del proponente. </w:t>
      </w:r>
    </w:p>
    <w:p w:rsidR="00436267" w:rsidRDefault="00D62560">
      <w:pPr>
        <w:pStyle w:val="normal0"/>
        <w:widowControl w:val="0"/>
        <w:pBdr>
          <w:top w:val="nil"/>
          <w:left w:val="nil"/>
          <w:bottom w:val="nil"/>
          <w:right w:val="nil"/>
          <w:between w:val="nil"/>
        </w:pBdr>
        <w:spacing w:before="121" w:line="347" w:lineRule="auto"/>
        <w:ind w:left="306" w:right="6" w:hanging="282"/>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a.4. </w:t>
      </w:r>
      <w:r>
        <w:rPr>
          <w:rFonts w:ascii="Times New Roman" w:eastAsia="Times New Roman" w:hAnsi="Times New Roman" w:cs="Times New Roman"/>
          <w:b/>
          <w:color w:val="000000"/>
        </w:rPr>
        <w:t xml:space="preserve">Certificado de habilitación del año en curso extendido por el Registro de Constructores de  Obras de la Provincia de Córdoba: </w:t>
      </w:r>
    </w:p>
    <w:p w:rsidR="00436267" w:rsidRDefault="00D62560">
      <w:pPr>
        <w:pStyle w:val="normal0"/>
        <w:widowControl w:val="0"/>
        <w:pBdr>
          <w:top w:val="nil"/>
          <w:left w:val="nil"/>
          <w:bottom w:val="nil"/>
          <w:right w:val="nil"/>
          <w:between w:val="nil"/>
        </w:pBdr>
        <w:spacing w:before="17" w:line="343" w:lineRule="auto"/>
        <w:ind w:left="301" w:right="1"/>
        <w:jc w:val="both"/>
        <w:rPr>
          <w:rFonts w:ascii="Times New Roman" w:eastAsia="Times New Roman" w:hAnsi="Times New Roman" w:cs="Times New Roman"/>
          <w:color w:val="000000"/>
        </w:rPr>
      </w:pPr>
      <w:r>
        <w:rPr>
          <w:rFonts w:ascii="Times New Roman" w:eastAsia="Times New Roman" w:hAnsi="Times New Roman" w:cs="Times New Roman"/>
          <w:color w:val="000000"/>
        </w:rPr>
        <w:t>Las empresas oferentes deberán presentar fotocopia autenticada por Escribano Público de la  Resolución de inscripción, otorgada p</w:t>
      </w:r>
      <w:r>
        <w:rPr>
          <w:rFonts w:ascii="Times New Roman" w:eastAsia="Times New Roman" w:hAnsi="Times New Roman" w:cs="Times New Roman"/>
          <w:color w:val="000000"/>
        </w:rPr>
        <w:t xml:space="preserve">or la Secretaría de Obras Públicas de la Provincia, en el  Registro de Constructores de Obras. En el caso de U.T.E. la capacidad de la empresa no podrá ser  inferior al porcentaje (%) de participación en la U.T.E., de la misma.- </w:t>
      </w:r>
    </w:p>
    <w:p w:rsidR="00436267" w:rsidRDefault="00D62560">
      <w:pPr>
        <w:pStyle w:val="normal0"/>
        <w:widowControl w:val="0"/>
        <w:pBdr>
          <w:top w:val="nil"/>
          <w:left w:val="nil"/>
          <w:bottom w:val="nil"/>
          <w:right w:val="nil"/>
          <w:between w:val="nil"/>
        </w:pBdr>
        <w:spacing w:before="26" w:line="343" w:lineRule="auto"/>
        <w:ind w:left="301" w:right="6" w:firstLine="6"/>
        <w:rPr>
          <w:rFonts w:ascii="Times New Roman" w:eastAsia="Times New Roman" w:hAnsi="Times New Roman" w:cs="Times New Roman"/>
          <w:color w:val="000000"/>
        </w:rPr>
      </w:pPr>
      <w:r>
        <w:rPr>
          <w:rFonts w:ascii="Times New Roman" w:eastAsia="Times New Roman" w:hAnsi="Times New Roman" w:cs="Times New Roman"/>
          <w:color w:val="000000"/>
        </w:rPr>
        <w:t>Se exigirá para la present</w:t>
      </w:r>
      <w:r>
        <w:rPr>
          <w:rFonts w:ascii="Times New Roman" w:eastAsia="Times New Roman" w:hAnsi="Times New Roman" w:cs="Times New Roman"/>
          <w:color w:val="000000"/>
        </w:rPr>
        <w:t xml:space="preserve">e Obra capacidad en las especialidades de Arquitectura y  Electromecánica. </w:t>
      </w:r>
    </w:p>
    <w:p w:rsidR="00436267" w:rsidRDefault="00D62560">
      <w:pPr>
        <w:pStyle w:val="normal0"/>
        <w:widowControl w:val="0"/>
        <w:pBdr>
          <w:top w:val="nil"/>
          <w:left w:val="nil"/>
          <w:bottom w:val="nil"/>
          <w:right w:val="nil"/>
          <w:between w:val="nil"/>
        </w:pBdr>
        <w:spacing w:before="25" w:line="240" w:lineRule="auto"/>
        <w:ind w:left="23"/>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a.5. </w:t>
      </w:r>
      <w:r>
        <w:rPr>
          <w:rFonts w:ascii="Times New Roman" w:eastAsia="Times New Roman" w:hAnsi="Times New Roman" w:cs="Times New Roman"/>
          <w:b/>
          <w:color w:val="000000"/>
        </w:rPr>
        <w:t xml:space="preserve">Número de CUIT </w:t>
      </w:r>
    </w:p>
    <w:p w:rsidR="00436267" w:rsidRDefault="00D62560">
      <w:pPr>
        <w:pStyle w:val="normal0"/>
        <w:widowControl w:val="0"/>
        <w:pBdr>
          <w:top w:val="nil"/>
          <w:left w:val="nil"/>
          <w:bottom w:val="nil"/>
          <w:right w:val="nil"/>
          <w:between w:val="nil"/>
        </w:pBdr>
        <w:spacing w:before="121" w:line="240" w:lineRule="auto"/>
        <w:ind w:left="301"/>
        <w:rPr>
          <w:rFonts w:ascii="Times New Roman" w:eastAsia="Times New Roman" w:hAnsi="Times New Roman" w:cs="Times New Roman"/>
          <w:color w:val="000000"/>
        </w:rPr>
      </w:pPr>
      <w:r>
        <w:rPr>
          <w:rFonts w:ascii="Times New Roman" w:eastAsia="Times New Roman" w:hAnsi="Times New Roman" w:cs="Times New Roman"/>
          <w:color w:val="000000"/>
        </w:rPr>
        <w:t xml:space="preserve">Adjuntar COMPROBANTE DE INSCRIPCIÓN. </w:t>
      </w:r>
    </w:p>
    <w:p w:rsidR="00436267" w:rsidRDefault="00D62560">
      <w:pPr>
        <w:pStyle w:val="normal0"/>
        <w:widowControl w:val="0"/>
        <w:pBdr>
          <w:top w:val="nil"/>
          <w:left w:val="nil"/>
          <w:bottom w:val="nil"/>
          <w:right w:val="nil"/>
          <w:between w:val="nil"/>
        </w:pBdr>
        <w:spacing w:before="121" w:line="343" w:lineRule="auto"/>
        <w:ind w:left="301" w:right="1589" w:hanging="277"/>
        <w:rPr>
          <w:rFonts w:ascii="Times New Roman" w:eastAsia="Times New Roman" w:hAnsi="Times New Roman" w:cs="Times New Roman"/>
          <w:color w:val="000000"/>
        </w:rPr>
      </w:pPr>
      <w:r>
        <w:rPr>
          <w:rFonts w:ascii="Times New Roman" w:eastAsia="Times New Roman" w:hAnsi="Times New Roman" w:cs="Times New Roman"/>
          <w:color w:val="000000"/>
        </w:rPr>
        <w:t xml:space="preserve">a.6. </w:t>
      </w:r>
      <w:r>
        <w:rPr>
          <w:rFonts w:ascii="Times New Roman" w:eastAsia="Times New Roman" w:hAnsi="Times New Roman" w:cs="Times New Roman"/>
          <w:b/>
          <w:color w:val="000000"/>
        </w:rPr>
        <w:t xml:space="preserve">Inscripción en el Registro de Contratistas de Obras por Terceros de </w:t>
      </w:r>
      <w:proofErr w:type="spellStart"/>
      <w:r>
        <w:rPr>
          <w:rFonts w:ascii="Times New Roman" w:eastAsia="Times New Roman" w:hAnsi="Times New Roman" w:cs="Times New Roman"/>
          <w:b/>
          <w:color w:val="000000"/>
        </w:rPr>
        <w:t>Ecogas</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El mismo deberá estar vigente a la fecha del presente llamado. </w:t>
      </w:r>
    </w:p>
    <w:p w:rsidR="00436267" w:rsidRDefault="00D62560">
      <w:pPr>
        <w:pStyle w:val="normal0"/>
        <w:widowControl w:val="0"/>
        <w:pBdr>
          <w:top w:val="nil"/>
          <w:left w:val="nil"/>
          <w:bottom w:val="nil"/>
          <w:right w:val="nil"/>
          <w:between w:val="nil"/>
        </w:pBdr>
        <w:spacing w:before="26" w:line="343" w:lineRule="auto"/>
        <w:ind w:left="306" w:right="342" w:hanging="283"/>
        <w:rPr>
          <w:rFonts w:ascii="Times New Roman" w:eastAsia="Times New Roman" w:hAnsi="Times New Roman" w:cs="Times New Roman"/>
          <w:color w:val="000000"/>
        </w:rPr>
      </w:pPr>
      <w:r>
        <w:rPr>
          <w:rFonts w:ascii="Times New Roman" w:eastAsia="Times New Roman" w:hAnsi="Times New Roman" w:cs="Times New Roman"/>
          <w:color w:val="000000"/>
        </w:rPr>
        <w:t xml:space="preserve">a.7. </w:t>
      </w:r>
      <w:r>
        <w:rPr>
          <w:rFonts w:ascii="Times New Roman" w:eastAsia="Times New Roman" w:hAnsi="Times New Roman" w:cs="Times New Roman"/>
          <w:b/>
          <w:color w:val="000000"/>
        </w:rPr>
        <w:t xml:space="preserve">La siguiente documentación del presente llamado a concurso, firmada en todos sus folios: </w:t>
      </w:r>
      <w:r>
        <w:rPr>
          <w:rFonts w:ascii="Times New Roman" w:eastAsia="Times New Roman" w:hAnsi="Times New Roman" w:cs="Times New Roman"/>
          <w:color w:val="000000"/>
        </w:rPr>
        <w:t xml:space="preserve">a.7.1 Pliego Particular de Condiciones </w:t>
      </w:r>
    </w:p>
    <w:p w:rsidR="00436267" w:rsidRDefault="00D62560">
      <w:pPr>
        <w:pStyle w:val="normal0"/>
        <w:widowControl w:val="0"/>
        <w:pBdr>
          <w:top w:val="nil"/>
          <w:left w:val="nil"/>
          <w:bottom w:val="nil"/>
          <w:right w:val="nil"/>
          <w:between w:val="nil"/>
        </w:pBdr>
        <w:spacing w:before="26" w:line="240" w:lineRule="auto"/>
        <w:ind w:left="306"/>
        <w:rPr>
          <w:rFonts w:ascii="Times New Roman" w:eastAsia="Times New Roman" w:hAnsi="Times New Roman" w:cs="Times New Roman"/>
          <w:color w:val="000000"/>
        </w:rPr>
      </w:pPr>
      <w:r>
        <w:rPr>
          <w:rFonts w:ascii="Times New Roman" w:eastAsia="Times New Roman" w:hAnsi="Times New Roman" w:cs="Times New Roman"/>
          <w:color w:val="000000"/>
        </w:rPr>
        <w:t xml:space="preserve">a.7.2 Pliego de Especificaciones Técnicas </w:t>
      </w:r>
    </w:p>
    <w:p w:rsidR="00436267" w:rsidRDefault="00D62560">
      <w:pPr>
        <w:pStyle w:val="normal0"/>
        <w:widowControl w:val="0"/>
        <w:pBdr>
          <w:top w:val="nil"/>
          <w:left w:val="nil"/>
          <w:bottom w:val="nil"/>
          <w:right w:val="nil"/>
          <w:between w:val="nil"/>
        </w:pBdr>
        <w:spacing w:before="121" w:line="240" w:lineRule="auto"/>
        <w:ind w:left="306"/>
        <w:rPr>
          <w:rFonts w:ascii="Times New Roman" w:eastAsia="Times New Roman" w:hAnsi="Times New Roman" w:cs="Times New Roman"/>
          <w:color w:val="000000"/>
        </w:rPr>
      </w:pPr>
      <w:r>
        <w:rPr>
          <w:rFonts w:ascii="Times New Roman" w:eastAsia="Times New Roman" w:hAnsi="Times New Roman" w:cs="Times New Roman"/>
          <w:color w:val="000000"/>
        </w:rPr>
        <w:t xml:space="preserve">a.7.3Cómputo y Presupuesto Oficial </w:t>
      </w:r>
    </w:p>
    <w:p w:rsidR="00436267" w:rsidRDefault="00D62560">
      <w:pPr>
        <w:pStyle w:val="normal0"/>
        <w:widowControl w:val="0"/>
        <w:pBdr>
          <w:top w:val="nil"/>
          <w:left w:val="nil"/>
          <w:bottom w:val="nil"/>
          <w:right w:val="nil"/>
          <w:between w:val="nil"/>
        </w:pBdr>
        <w:spacing w:before="126" w:line="240" w:lineRule="auto"/>
        <w:ind w:left="306"/>
        <w:rPr>
          <w:rFonts w:ascii="Times New Roman" w:eastAsia="Times New Roman" w:hAnsi="Times New Roman" w:cs="Times New Roman"/>
          <w:color w:val="000000"/>
        </w:rPr>
      </w:pPr>
      <w:r>
        <w:rPr>
          <w:rFonts w:ascii="Times New Roman" w:eastAsia="Times New Roman" w:hAnsi="Times New Roman" w:cs="Times New Roman"/>
          <w:color w:val="000000"/>
        </w:rPr>
        <w:t xml:space="preserve">a.7.4 Los Planos de Proyecto </w:t>
      </w:r>
    </w:p>
    <w:p w:rsidR="00436267" w:rsidRDefault="00D62560">
      <w:pPr>
        <w:pStyle w:val="normal0"/>
        <w:widowControl w:val="0"/>
        <w:pBdr>
          <w:top w:val="nil"/>
          <w:left w:val="nil"/>
          <w:bottom w:val="nil"/>
          <w:right w:val="nil"/>
          <w:between w:val="nil"/>
        </w:pBdr>
        <w:spacing w:before="121" w:line="240" w:lineRule="auto"/>
        <w:ind w:left="15"/>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436267" w:rsidRDefault="00D62560">
      <w:pPr>
        <w:pStyle w:val="normal0"/>
        <w:widowControl w:val="0"/>
        <w:pBdr>
          <w:top w:val="nil"/>
          <w:left w:val="nil"/>
          <w:bottom w:val="nil"/>
          <w:right w:val="nil"/>
          <w:between w:val="nil"/>
        </w:pBdr>
        <w:spacing w:before="121" w:line="343" w:lineRule="auto"/>
        <w:ind w:left="301" w:right="5"/>
        <w:rPr>
          <w:rFonts w:ascii="Times New Roman" w:eastAsia="Times New Roman" w:hAnsi="Times New Roman" w:cs="Times New Roman"/>
          <w:color w:val="000000"/>
        </w:rPr>
      </w:pPr>
      <w:r>
        <w:rPr>
          <w:rFonts w:ascii="Times New Roman" w:eastAsia="Times New Roman" w:hAnsi="Times New Roman" w:cs="Times New Roman"/>
          <w:color w:val="000000"/>
        </w:rPr>
        <w:t xml:space="preserve">La propuesta metodológica se presentará redactada en idioma castellano, sin raspaduras,  </w:t>
      </w:r>
      <w:r>
        <w:rPr>
          <w:rFonts w:ascii="Times New Roman" w:eastAsia="Times New Roman" w:hAnsi="Times New Roman" w:cs="Times New Roman"/>
          <w:color w:val="000000"/>
        </w:rPr>
        <w:lastRenderedPageBreak/>
        <w:t>enmiendas, entrelíneas o testado que no se hubieren salvado formalmente al final.- El proponente acompañará especificaciones, catálogos y toda documentación que a juic</w:t>
      </w:r>
      <w:r>
        <w:rPr>
          <w:rFonts w:ascii="Times New Roman" w:eastAsia="Times New Roman" w:hAnsi="Times New Roman" w:cs="Times New Roman"/>
          <w:color w:val="000000"/>
        </w:rPr>
        <w:t xml:space="preserve">io de aquél,  contribuya a definir, precisar o aclarar la propuesta.- </w:t>
      </w:r>
    </w:p>
    <w:p w:rsidR="00436267" w:rsidRDefault="00D62560">
      <w:pPr>
        <w:pStyle w:val="normal0"/>
        <w:widowControl w:val="0"/>
        <w:pBdr>
          <w:top w:val="nil"/>
          <w:left w:val="nil"/>
          <w:bottom w:val="nil"/>
          <w:right w:val="nil"/>
          <w:between w:val="nil"/>
        </w:pBdr>
        <w:spacing w:before="26" w:line="240" w:lineRule="auto"/>
        <w:ind w:left="23"/>
        <w:rPr>
          <w:rFonts w:ascii="Times New Roman" w:eastAsia="Times New Roman" w:hAnsi="Times New Roman" w:cs="Times New Roman"/>
          <w:b/>
          <w:color w:val="000000"/>
        </w:rPr>
      </w:pPr>
      <w:r>
        <w:rPr>
          <w:rFonts w:ascii="Times New Roman" w:eastAsia="Times New Roman" w:hAnsi="Times New Roman" w:cs="Times New Roman"/>
          <w:color w:val="000000"/>
        </w:rPr>
        <w:t>a.8.</w:t>
      </w:r>
      <w:r>
        <w:rPr>
          <w:rFonts w:ascii="Times New Roman" w:eastAsia="Times New Roman" w:hAnsi="Times New Roman" w:cs="Times New Roman"/>
          <w:b/>
          <w:color w:val="000000"/>
        </w:rPr>
        <w:t xml:space="preserve">Nómina de equipos. </w:t>
      </w:r>
    </w:p>
    <w:p w:rsidR="00436267" w:rsidRDefault="00D62560">
      <w:pPr>
        <w:pStyle w:val="normal0"/>
        <w:widowControl w:val="0"/>
        <w:pBdr>
          <w:top w:val="nil"/>
          <w:left w:val="nil"/>
          <w:bottom w:val="nil"/>
          <w:right w:val="nil"/>
          <w:between w:val="nil"/>
        </w:pBdr>
        <w:spacing w:before="121" w:line="343" w:lineRule="auto"/>
        <w:ind w:left="23" w:right="695" w:firstLine="278"/>
        <w:rPr>
          <w:rFonts w:ascii="Times New Roman" w:eastAsia="Times New Roman" w:hAnsi="Times New Roman" w:cs="Times New Roman"/>
          <w:b/>
          <w:color w:val="000000"/>
        </w:rPr>
      </w:pPr>
      <w:r>
        <w:rPr>
          <w:rFonts w:ascii="Times New Roman" w:eastAsia="Times New Roman" w:hAnsi="Times New Roman" w:cs="Times New Roman"/>
          <w:color w:val="000000"/>
        </w:rPr>
        <w:t xml:space="preserve">Deberá presentar un listado o nómina del equipo requerido en el Art. 46 del presente Pliego. a.9. </w:t>
      </w:r>
      <w:r>
        <w:rPr>
          <w:rFonts w:ascii="Times New Roman" w:eastAsia="Times New Roman" w:hAnsi="Times New Roman" w:cs="Times New Roman"/>
          <w:b/>
          <w:color w:val="000000"/>
        </w:rPr>
        <w:t xml:space="preserve">Antecedentes Técnicos de los Oferentes </w:t>
      </w:r>
    </w:p>
    <w:p w:rsidR="00436267" w:rsidRDefault="00D62560">
      <w:pPr>
        <w:pStyle w:val="normal0"/>
        <w:widowControl w:val="0"/>
        <w:pBdr>
          <w:top w:val="nil"/>
          <w:left w:val="nil"/>
          <w:bottom w:val="nil"/>
          <w:right w:val="nil"/>
          <w:between w:val="nil"/>
        </w:pBdr>
        <w:spacing w:before="132" w:line="343" w:lineRule="auto"/>
        <w:ind w:left="301"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proponente deberá acompañar en el sobre Nº 1 de su propuesta, antecedentes mínimos,  certificados por los respectivos comitentes, en los últimos diez años en obras similares de  importancia y monto del orden de la obra a contratar. </w:t>
      </w:r>
    </w:p>
    <w:p w:rsidR="00436267" w:rsidRDefault="00D62560">
      <w:pPr>
        <w:pStyle w:val="normal0"/>
        <w:widowControl w:val="0"/>
        <w:pBdr>
          <w:top w:val="nil"/>
          <w:left w:val="nil"/>
          <w:bottom w:val="nil"/>
          <w:right w:val="nil"/>
          <w:between w:val="nil"/>
        </w:pBdr>
        <w:spacing w:before="21" w:line="240" w:lineRule="auto"/>
        <w:ind w:left="306"/>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a.10. </w:t>
      </w:r>
      <w:r>
        <w:rPr>
          <w:rFonts w:ascii="Times New Roman" w:eastAsia="Times New Roman" w:hAnsi="Times New Roman" w:cs="Times New Roman"/>
          <w:b/>
          <w:color w:val="000000"/>
        </w:rPr>
        <w:t xml:space="preserve">Antecedentes Económicos-financieros </w:t>
      </w:r>
    </w:p>
    <w:p w:rsidR="00436267" w:rsidRDefault="00D62560">
      <w:pPr>
        <w:pStyle w:val="normal0"/>
        <w:widowControl w:val="0"/>
        <w:pBdr>
          <w:top w:val="nil"/>
          <w:left w:val="nil"/>
          <w:bottom w:val="nil"/>
          <w:right w:val="nil"/>
          <w:between w:val="nil"/>
        </w:pBdr>
        <w:spacing w:line="348" w:lineRule="auto"/>
        <w:ind w:left="302" w:right="65"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proponente deberá acompañar en el sobre Nº 1 de su propuesta los antecedentes económico financieros referidos a la empresa y referencias bancarias y comerciales  </w:t>
      </w:r>
    </w:p>
    <w:p w:rsidR="00436267" w:rsidRDefault="00D62560">
      <w:pPr>
        <w:pStyle w:val="normal0"/>
        <w:widowControl w:val="0"/>
        <w:pBdr>
          <w:top w:val="nil"/>
          <w:left w:val="nil"/>
          <w:bottom w:val="nil"/>
          <w:right w:val="nil"/>
          <w:between w:val="nil"/>
        </w:pBdr>
        <w:spacing w:before="405" w:line="240" w:lineRule="auto"/>
        <w:ind w:left="18"/>
        <w:rPr>
          <w:rFonts w:ascii="Times New Roman" w:eastAsia="Times New Roman" w:hAnsi="Times New Roman" w:cs="Times New Roman"/>
          <w:b/>
          <w:color w:val="000000"/>
        </w:rPr>
      </w:pPr>
      <w:r>
        <w:rPr>
          <w:rFonts w:ascii="Times New Roman" w:eastAsia="Times New Roman" w:hAnsi="Times New Roman" w:cs="Times New Roman"/>
          <w:b/>
          <w:color w:val="000000"/>
        </w:rPr>
        <w:t>b- SOBRE PROPUESTA</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85" w:line="343" w:lineRule="auto"/>
        <w:ind w:left="302" w:right="8" w:firstLine="5"/>
        <w:rPr>
          <w:rFonts w:ascii="Times New Roman" w:eastAsia="Times New Roman" w:hAnsi="Times New Roman" w:cs="Times New Roman"/>
          <w:color w:val="000000"/>
        </w:rPr>
      </w:pPr>
      <w:r>
        <w:rPr>
          <w:rFonts w:ascii="Times New Roman" w:eastAsia="Times New Roman" w:hAnsi="Times New Roman" w:cs="Times New Roman"/>
          <w:color w:val="000000"/>
        </w:rPr>
        <w:t xml:space="preserve">Se adjuntará dentro del sobre presentación y deberá estar debidamente cerrado, lacrado y sellado,  llevará como única leyenda la siguiente: </w:t>
      </w:r>
    </w:p>
    <w:p w:rsidR="00436267" w:rsidRDefault="00D62560">
      <w:pPr>
        <w:pStyle w:val="normal0"/>
        <w:widowControl w:val="0"/>
        <w:pBdr>
          <w:top w:val="nil"/>
          <w:left w:val="nil"/>
          <w:bottom w:val="nil"/>
          <w:right w:val="nil"/>
          <w:between w:val="nil"/>
        </w:pBdr>
        <w:spacing w:before="25" w:line="240" w:lineRule="auto"/>
        <w:ind w:left="305"/>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“PROPUESTA" </w:t>
      </w:r>
    </w:p>
    <w:p w:rsidR="00436267" w:rsidRDefault="00D62560">
      <w:pPr>
        <w:pStyle w:val="normal0"/>
        <w:widowControl w:val="0"/>
        <w:pBdr>
          <w:top w:val="nil"/>
          <w:left w:val="nil"/>
          <w:bottom w:val="nil"/>
          <w:right w:val="nil"/>
          <w:between w:val="nil"/>
        </w:pBdr>
        <w:spacing w:before="121" w:line="343" w:lineRule="auto"/>
        <w:ind w:left="301" w:right="-1" w:firstLine="5"/>
        <w:rPr>
          <w:rFonts w:ascii="Times New Roman" w:eastAsia="Times New Roman" w:hAnsi="Times New Roman" w:cs="Times New Roman"/>
          <w:color w:val="000000"/>
        </w:rPr>
      </w:pPr>
      <w:r>
        <w:rPr>
          <w:rFonts w:ascii="Times New Roman" w:eastAsia="Times New Roman" w:hAnsi="Times New Roman" w:cs="Times New Roman"/>
          <w:color w:val="000000"/>
        </w:rPr>
        <w:t>Se presentará redactada en idioma castellano, sin raspadura, enmiendas, entrelíneas o testados que  no</w:t>
      </w:r>
      <w:r>
        <w:rPr>
          <w:rFonts w:ascii="Times New Roman" w:eastAsia="Times New Roman" w:hAnsi="Times New Roman" w:cs="Times New Roman"/>
          <w:color w:val="000000"/>
        </w:rPr>
        <w:t xml:space="preserve"> hubieran sido salvados formalmente </w:t>
      </w:r>
    </w:p>
    <w:p w:rsidR="00436267" w:rsidRDefault="00D62560">
      <w:pPr>
        <w:pStyle w:val="normal0"/>
        <w:widowControl w:val="0"/>
        <w:pBdr>
          <w:top w:val="nil"/>
          <w:left w:val="nil"/>
          <w:bottom w:val="nil"/>
          <w:right w:val="nil"/>
          <w:between w:val="nil"/>
        </w:pBdr>
        <w:spacing w:before="406" w:line="240" w:lineRule="auto"/>
        <w:ind w:left="15"/>
        <w:rPr>
          <w:rFonts w:ascii="Times New Roman" w:eastAsia="Times New Roman" w:hAnsi="Times New Roman" w:cs="Times New Roman"/>
          <w:color w:val="000000"/>
        </w:rPr>
      </w:pPr>
      <w:r>
        <w:rPr>
          <w:rFonts w:ascii="Times New Roman" w:eastAsia="Times New Roman" w:hAnsi="Times New Roman" w:cs="Times New Roman"/>
          <w:color w:val="000000"/>
        </w:rPr>
        <w:t xml:space="preserve">b.1. </w:t>
      </w:r>
      <w:r>
        <w:rPr>
          <w:rFonts w:ascii="Times New Roman" w:eastAsia="Times New Roman" w:hAnsi="Times New Roman" w:cs="Times New Roman"/>
          <w:b/>
          <w:color w:val="000000"/>
        </w:rPr>
        <w:t>Propuesta</w:t>
      </w:r>
      <w:r>
        <w:rPr>
          <w:rFonts w:ascii="Times New Roman" w:eastAsia="Times New Roman" w:hAnsi="Times New Roman" w:cs="Times New Roman"/>
          <w:color w:val="000000"/>
        </w:rPr>
        <w:t xml:space="preserve">: </w:t>
      </w:r>
    </w:p>
    <w:p w:rsidR="00436267" w:rsidRDefault="00D62560">
      <w:pPr>
        <w:pStyle w:val="normal0"/>
        <w:widowControl w:val="0"/>
        <w:pBdr>
          <w:top w:val="nil"/>
          <w:left w:val="nil"/>
          <w:bottom w:val="nil"/>
          <w:right w:val="nil"/>
          <w:between w:val="nil"/>
        </w:pBdr>
        <w:spacing w:before="126" w:line="240" w:lineRule="auto"/>
        <w:ind w:left="1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b.1.1.Formalídades: </w:t>
      </w:r>
    </w:p>
    <w:p w:rsidR="00436267" w:rsidRDefault="00D62560">
      <w:pPr>
        <w:pStyle w:val="normal0"/>
        <w:widowControl w:val="0"/>
        <w:pBdr>
          <w:top w:val="nil"/>
          <w:left w:val="nil"/>
          <w:bottom w:val="nil"/>
          <w:right w:val="nil"/>
          <w:between w:val="nil"/>
        </w:pBdr>
        <w:spacing w:before="116" w:line="343" w:lineRule="auto"/>
        <w:ind w:left="585"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Serán redactadas en Idioma Castellano, sin raspaduras, enmiendas, entrelíneas o testado que no  se hubieran salvado. Asimismo, deberá estar debidamente firmada por el proponente y director  técnico en todas sus hojas, debiendo ser por duplicado. </w:t>
      </w:r>
    </w:p>
    <w:p w:rsidR="00436267" w:rsidRDefault="00D62560">
      <w:pPr>
        <w:pStyle w:val="normal0"/>
        <w:widowControl w:val="0"/>
        <w:pBdr>
          <w:top w:val="nil"/>
          <w:left w:val="nil"/>
          <w:bottom w:val="nil"/>
          <w:right w:val="nil"/>
          <w:between w:val="nil"/>
        </w:pBdr>
        <w:spacing w:before="31" w:line="240" w:lineRule="auto"/>
        <w:ind w:left="1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b.1.2.Cotización: </w:t>
      </w:r>
    </w:p>
    <w:p w:rsidR="00436267" w:rsidRDefault="00D62560">
      <w:pPr>
        <w:pStyle w:val="normal0"/>
        <w:widowControl w:val="0"/>
        <w:pBdr>
          <w:top w:val="nil"/>
          <w:left w:val="nil"/>
          <w:bottom w:val="nil"/>
          <w:right w:val="nil"/>
          <w:between w:val="nil"/>
        </w:pBdr>
        <w:spacing w:before="116" w:line="240" w:lineRule="auto"/>
        <w:ind w:left="596"/>
        <w:rPr>
          <w:rFonts w:ascii="Times New Roman" w:eastAsia="Times New Roman" w:hAnsi="Times New Roman" w:cs="Times New Roman"/>
          <w:color w:val="000000"/>
        </w:rPr>
      </w:pPr>
      <w:r>
        <w:rPr>
          <w:rFonts w:ascii="Times New Roman" w:eastAsia="Times New Roman" w:hAnsi="Times New Roman" w:cs="Times New Roman"/>
          <w:color w:val="000000"/>
        </w:rPr>
        <w:t xml:space="preserve">Se aplicará el sistema de “unidad de medida” (precio unitario). </w:t>
      </w:r>
    </w:p>
    <w:p w:rsidR="00436267" w:rsidRDefault="00D62560">
      <w:pPr>
        <w:pStyle w:val="normal0"/>
        <w:widowControl w:val="0"/>
        <w:pBdr>
          <w:top w:val="nil"/>
          <w:left w:val="nil"/>
          <w:bottom w:val="nil"/>
          <w:right w:val="nil"/>
          <w:between w:val="nil"/>
        </w:pBdr>
        <w:spacing w:before="121" w:line="343" w:lineRule="auto"/>
        <w:ind w:left="586" w:right="-2"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proponente cotizará en su propuesta precios unitarios para todos y cada uno de los ítems que  figuran en el Presupuesto de la Licitación.-  </w:t>
      </w:r>
    </w:p>
    <w:p w:rsidR="00436267" w:rsidRDefault="00D62560">
      <w:pPr>
        <w:pStyle w:val="normal0"/>
        <w:widowControl w:val="0"/>
        <w:pBdr>
          <w:top w:val="nil"/>
          <w:left w:val="nil"/>
          <w:bottom w:val="nil"/>
          <w:right w:val="nil"/>
          <w:between w:val="nil"/>
        </w:pBdr>
        <w:spacing w:before="26" w:line="240" w:lineRule="auto"/>
        <w:ind w:left="584"/>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Empresas oferentes deberán cotizar el importe de su oferta en pesos. </w:t>
      </w:r>
    </w:p>
    <w:p w:rsidR="00436267" w:rsidRDefault="00D62560">
      <w:pPr>
        <w:pStyle w:val="normal0"/>
        <w:widowControl w:val="0"/>
        <w:pBdr>
          <w:top w:val="nil"/>
          <w:left w:val="nil"/>
          <w:bottom w:val="nil"/>
          <w:right w:val="nil"/>
          <w:between w:val="nil"/>
        </w:pBdr>
        <w:spacing w:before="126" w:line="240" w:lineRule="auto"/>
        <w:ind w:left="1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b.1.3.Presentación del Plan de Trabajos e Inversiones: </w:t>
      </w:r>
    </w:p>
    <w:p w:rsidR="00436267" w:rsidRDefault="00D62560">
      <w:pPr>
        <w:pStyle w:val="normal0"/>
        <w:widowControl w:val="0"/>
        <w:pBdr>
          <w:top w:val="nil"/>
          <w:left w:val="nil"/>
          <w:bottom w:val="nil"/>
          <w:right w:val="nil"/>
          <w:between w:val="nil"/>
        </w:pBdr>
        <w:spacing w:before="116" w:line="345" w:lineRule="auto"/>
        <w:ind w:left="585" w:firstLine="5"/>
        <w:jc w:val="both"/>
        <w:rPr>
          <w:rFonts w:ascii="Times New Roman" w:eastAsia="Times New Roman" w:hAnsi="Times New Roman" w:cs="Times New Roman"/>
          <w:color w:val="000000"/>
        </w:rPr>
      </w:pPr>
      <w:r>
        <w:rPr>
          <w:rFonts w:ascii="Times New Roman" w:eastAsia="Times New Roman" w:hAnsi="Times New Roman" w:cs="Times New Roman"/>
          <w:color w:val="000000"/>
        </w:rPr>
        <w:t>Se deberán presentar el avance de obra mensual discriminado por ítems en por ciento y valores  monetarios, diagrama de barras,</w:t>
      </w:r>
      <w:r>
        <w:rPr>
          <w:rFonts w:ascii="Times New Roman" w:eastAsia="Times New Roman" w:hAnsi="Times New Roman" w:cs="Times New Roman"/>
          <w:color w:val="000000"/>
        </w:rPr>
        <w:t xml:space="preserve"> gráfico con la curva de inversiones y toda otra información que  se estime necesaria a los efectos de la interpretación de las respectivas planillas. </w:t>
      </w:r>
    </w:p>
    <w:p w:rsidR="00436267" w:rsidRDefault="00D62560">
      <w:pPr>
        <w:pStyle w:val="normal0"/>
        <w:widowControl w:val="0"/>
        <w:pBdr>
          <w:top w:val="nil"/>
          <w:left w:val="nil"/>
          <w:bottom w:val="nil"/>
          <w:right w:val="nil"/>
          <w:between w:val="nil"/>
        </w:pBdr>
        <w:spacing w:before="403"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Art.11º</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u w:val="single"/>
        </w:rPr>
        <w:t>OFERENTES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21" w:line="343" w:lineRule="auto"/>
        <w:ind w:left="18" w:right="-2" w:firstLine="283"/>
        <w:jc w:val="both"/>
        <w:rPr>
          <w:rFonts w:ascii="Times New Roman" w:eastAsia="Times New Roman" w:hAnsi="Times New Roman" w:cs="Times New Roman"/>
          <w:color w:val="000000"/>
        </w:rPr>
      </w:pPr>
      <w:r>
        <w:rPr>
          <w:rFonts w:ascii="Times New Roman" w:eastAsia="Times New Roman" w:hAnsi="Times New Roman" w:cs="Times New Roman"/>
          <w:color w:val="000000"/>
        </w:rPr>
        <w:t>Podrán concurrir como oferentes al concurso de que tratan estos pliegos, las personas físicas, las  sociedades regularmente constituidas conforme a las disposiciones de la Ley Nacional N” 19.550 y las  Uniones Transitorias de Empresas que, teniendo la capa</w:t>
      </w:r>
      <w:r>
        <w:rPr>
          <w:rFonts w:ascii="Times New Roman" w:eastAsia="Times New Roman" w:hAnsi="Times New Roman" w:cs="Times New Roman"/>
          <w:color w:val="000000"/>
        </w:rPr>
        <w:t xml:space="preserve">cidad jurídica que fija el derecho común, no  estén comprendidas en algunas de las causales que se mencionan a continuación: </w:t>
      </w:r>
    </w:p>
    <w:p w:rsidR="00436267" w:rsidRDefault="00D62560">
      <w:pPr>
        <w:pStyle w:val="normal0"/>
        <w:widowControl w:val="0"/>
        <w:pBdr>
          <w:top w:val="nil"/>
          <w:left w:val="nil"/>
          <w:bottom w:val="nil"/>
          <w:right w:val="nil"/>
          <w:between w:val="nil"/>
        </w:pBdr>
        <w:spacing w:before="26" w:line="343" w:lineRule="auto"/>
        <w:ind w:left="16" w:firstLine="7"/>
        <w:jc w:val="both"/>
        <w:rPr>
          <w:rFonts w:ascii="Times New Roman" w:eastAsia="Times New Roman" w:hAnsi="Times New Roman" w:cs="Times New Roman"/>
          <w:color w:val="000000"/>
        </w:rPr>
      </w:pPr>
      <w:r>
        <w:rPr>
          <w:rFonts w:ascii="Times New Roman" w:eastAsia="Times New Roman" w:hAnsi="Times New Roman" w:cs="Times New Roman"/>
          <w:color w:val="000000"/>
        </w:rPr>
        <w:t>a) Haber sido condenadas a cualquier clase de penas por delitos de falsedad, estafa, o contra la  propiedad, o estar procesadas po</w:t>
      </w:r>
      <w:r>
        <w:rPr>
          <w:rFonts w:ascii="Times New Roman" w:eastAsia="Times New Roman" w:hAnsi="Times New Roman" w:cs="Times New Roman"/>
          <w:color w:val="000000"/>
        </w:rPr>
        <w:t xml:space="preserve">r los mismos delitos. Esta incapacidad rige hasta el momento de la  absolución o sobreseimiento; </w:t>
      </w:r>
    </w:p>
    <w:p w:rsidR="00436267" w:rsidRDefault="00D62560">
      <w:pPr>
        <w:pStyle w:val="normal0"/>
        <w:widowControl w:val="0"/>
        <w:pBdr>
          <w:top w:val="nil"/>
          <w:left w:val="nil"/>
          <w:bottom w:val="nil"/>
          <w:right w:val="nil"/>
          <w:between w:val="nil"/>
        </w:pBdr>
        <w:spacing w:before="26" w:line="343" w:lineRule="auto"/>
        <w:ind w:left="23" w:right="7" w:hanging="7"/>
        <w:rPr>
          <w:rFonts w:ascii="Times New Roman" w:eastAsia="Times New Roman" w:hAnsi="Times New Roman" w:cs="Times New Roman"/>
          <w:color w:val="000000"/>
        </w:rPr>
      </w:pPr>
      <w:r>
        <w:rPr>
          <w:rFonts w:ascii="Times New Roman" w:eastAsia="Times New Roman" w:hAnsi="Times New Roman" w:cs="Times New Roman"/>
          <w:color w:val="000000"/>
        </w:rPr>
        <w:t xml:space="preserve">b) Haber sido declaradas en quiebra, mientras no se opere su rehabilitación o estar en concurso de  acreedores; </w:t>
      </w:r>
    </w:p>
    <w:p w:rsidR="00436267" w:rsidRDefault="00D62560">
      <w:pPr>
        <w:pStyle w:val="normal0"/>
        <w:widowControl w:val="0"/>
        <w:pBdr>
          <w:top w:val="nil"/>
          <w:left w:val="nil"/>
          <w:bottom w:val="nil"/>
          <w:right w:val="nil"/>
          <w:between w:val="nil"/>
        </w:pBdr>
        <w:spacing w:before="26"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 xml:space="preserve">c) Estar suspendidas o eliminadas del Registro de Proveedores.  </w:t>
      </w:r>
    </w:p>
    <w:p w:rsidR="00436267" w:rsidRDefault="00D62560">
      <w:pPr>
        <w:pStyle w:val="normal0"/>
        <w:widowControl w:val="0"/>
        <w:pBdr>
          <w:top w:val="nil"/>
          <w:left w:val="nil"/>
          <w:bottom w:val="nil"/>
          <w:right w:val="nil"/>
          <w:between w:val="nil"/>
        </w:pBdr>
        <w:spacing w:before="122" w:line="240" w:lineRule="auto"/>
        <w:ind w:left="21"/>
        <w:rPr>
          <w:rFonts w:ascii="Times New Roman" w:eastAsia="Times New Roman" w:hAnsi="Times New Roman" w:cs="Times New Roman"/>
          <w:color w:val="000000"/>
        </w:rPr>
      </w:pPr>
      <w:r>
        <w:rPr>
          <w:rFonts w:ascii="Times New Roman" w:eastAsia="Times New Roman" w:hAnsi="Times New Roman" w:cs="Times New Roman"/>
          <w:color w:val="000000"/>
        </w:rPr>
        <w:t xml:space="preserve">d) Estar privadas por cualquier causa de la libre disposición de sus bienes; </w:t>
      </w:r>
    </w:p>
    <w:p w:rsidR="00436267" w:rsidRDefault="00D62560">
      <w:pPr>
        <w:pStyle w:val="normal0"/>
        <w:widowControl w:val="0"/>
        <w:pBdr>
          <w:top w:val="nil"/>
          <w:left w:val="nil"/>
          <w:bottom w:val="nil"/>
          <w:right w:val="nil"/>
          <w:between w:val="nil"/>
        </w:pBdr>
        <w:spacing w:before="121"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e) Ser deudoras del municipio por cualquier concepto;</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85" w:line="343" w:lineRule="auto"/>
        <w:ind w:left="302" w:right="6" w:hanging="282"/>
        <w:rPr>
          <w:rFonts w:ascii="Times New Roman" w:eastAsia="Times New Roman" w:hAnsi="Times New Roman" w:cs="Times New Roman"/>
          <w:color w:val="000000"/>
        </w:rPr>
      </w:pPr>
      <w:r>
        <w:rPr>
          <w:rFonts w:ascii="Times New Roman" w:eastAsia="Times New Roman" w:hAnsi="Times New Roman" w:cs="Times New Roman"/>
          <w:color w:val="000000"/>
        </w:rPr>
        <w:t xml:space="preserve">f) Estar comprendidas en prohibiciones establecidas por leyes, ordenanzas, decretos o reglamentos y  los funcionarios y empleados de la Municipalidad de Capilla del Monte. </w:t>
      </w:r>
    </w:p>
    <w:p w:rsidR="00436267" w:rsidRDefault="00D62560">
      <w:pPr>
        <w:pStyle w:val="normal0"/>
        <w:widowControl w:val="0"/>
        <w:pBdr>
          <w:top w:val="nil"/>
          <w:left w:val="nil"/>
          <w:bottom w:val="nil"/>
          <w:right w:val="nil"/>
          <w:between w:val="nil"/>
        </w:pBdr>
        <w:spacing w:before="25" w:line="240" w:lineRule="auto"/>
        <w:ind w:left="301"/>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personas físicas deberán consignar sus datos personales completos. </w:t>
      </w:r>
    </w:p>
    <w:p w:rsidR="00436267" w:rsidRDefault="00D62560">
      <w:pPr>
        <w:pStyle w:val="normal0"/>
        <w:widowControl w:val="0"/>
        <w:pBdr>
          <w:top w:val="nil"/>
          <w:left w:val="nil"/>
          <w:bottom w:val="nil"/>
          <w:right w:val="nil"/>
          <w:between w:val="nil"/>
        </w:pBdr>
        <w:spacing w:before="121" w:line="343" w:lineRule="auto"/>
        <w:ind w:left="301" w:right="-1"/>
        <w:jc w:val="both"/>
        <w:rPr>
          <w:rFonts w:ascii="Times New Roman" w:eastAsia="Times New Roman" w:hAnsi="Times New Roman" w:cs="Times New Roman"/>
          <w:color w:val="000000"/>
        </w:rPr>
      </w:pPr>
      <w:r>
        <w:rPr>
          <w:rFonts w:ascii="Times New Roman" w:eastAsia="Times New Roman" w:hAnsi="Times New Roman" w:cs="Times New Roman"/>
          <w:color w:val="000000"/>
        </w:rPr>
        <w:t>Las socieda</w:t>
      </w:r>
      <w:r>
        <w:rPr>
          <w:rFonts w:ascii="Times New Roman" w:eastAsia="Times New Roman" w:hAnsi="Times New Roman" w:cs="Times New Roman"/>
          <w:color w:val="000000"/>
        </w:rPr>
        <w:t>des regulares deberán acompañar a su presentación copia auténtica y legalizada en su  caso, del contrato social, estatutos, constancia de inscripción en el Registro Público de Comercio y  acreditar en forma fehaciente la representación y facultades para ob</w:t>
      </w:r>
      <w:r>
        <w:rPr>
          <w:rFonts w:ascii="Times New Roman" w:eastAsia="Times New Roman" w:hAnsi="Times New Roman" w:cs="Times New Roman"/>
          <w:color w:val="000000"/>
        </w:rPr>
        <w:t>ligar a la sociedad, de quien  formule la presentación. En la misma deberán consignarse además todos los datos personales de  los socios que la integran y de los gerentes, apoderados o representantes legales, con excepción de  las sociedades de capital, en</w:t>
      </w:r>
      <w:r>
        <w:rPr>
          <w:rFonts w:ascii="Times New Roman" w:eastAsia="Times New Roman" w:hAnsi="Times New Roman" w:cs="Times New Roman"/>
          <w:color w:val="000000"/>
        </w:rPr>
        <w:t xml:space="preserve"> las que tales recaudos deberán cumplimentarse respecto de los  directores, síndicos y demás funcionarios que ejerzan la representación o administración de la  misma. </w:t>
      </w:r>
    </w:p>
    <w:p w:rsidR="00436267" w:rsidRDefault="00D62560">
      <w:pPr>
        <w:pStyle w:val="normal0"/>
        <w:widowControl w:val="0"/>
        <w:pBdr>
          <w:top w:val="nil"/>
          <w:left w:val="nil"/>
          <w:bottom w:val="nil"/>
          <w:right w:val="nil"/>
          <w:between w:val="nil"/>
        </w:pBdr>
        <w:spacing w:before="31" w:line="240" w:lineRule="auto"/>
        <w:ind w:left="1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Unión Transitoria de Empresas </w:t>
      </w:r>
    </w:p>
    <w:p w:rsidR="00436267" w:rsidRDefault="00D62560">
      <w:pPr>
        <w:pStyle w:val="normal0"/>
        <w:widowControl w:val="0"/>
        <w:pBdr>
          <w:top w:val="nil"/>
          <w:left w:val="nil"/>
          <w:bottom w:val="nil"/>
          <w:right w:val="nil"/>
          <w:between w:val="nil"/>
        </w:pBdr>
        <w:spacing w:before="116" w:line="343" w:lineRule="auto"/>
        <w:ind w:left="299" w:right="6"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empresas que se presenten bajo esta forma asociativa deberán acompañar copias certificadas  del contrato que instrumenta la unión empresarial, el cual deberá cumplir con la totalidad de los  recaudos exigidos por el Art. N” 378 de la Ley 19.550.- </w:t>
      </w:r>
    </w:p>
    <w:p w:rsidR="00436267" w:rsidRDefault="00D62560">
      <w:pPr>
        <w:pStyle w:val="normal0"/>
        <w:widowControl w:val="0"/>
        <w:pBdr>
          <w:top w:val="nil"/>
          <w:left w:val="nil"/>
          <w:bottom w:val="nil"/>
          <w:right w:val="nil"/>
          <w:between w:val="nil"/>
        </w:pBdr>
        <w:spacing w:before="26" w:line="343" w:lineRule="auto"/>
        <w:ind w:left="304" w:right="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Asim</w:t>
      </w:r>
      <w:r>
        <w:rPr>
          <w:rFonts w:ascii="Times New Roman" w:eastAsia="Times New Roman" w:hAnsi="Times New Roman" w:cs="Times New Roman"/>
          <w:color w:val="000000"/>
        </w:rPr>
        <w:t xml:space="preserve">ismo deberán presentar copia certificada por Escribano Público de la documentación  correspondiente a cada uno de sus integrantes conforme a lo dispuesto por el inc. 4ºdel Art. N” 378  de la Ley 19.550.- </w:t>
      </w:r>
    </w:p>
    <w:p w:rsidR="00436267" w:rsidRDefault="00D62560">
      <w:pPr>
        <w:pStyle w:val="normal0"/>
        <w:widowControl w:val="0"/>
        <w:pBdr>
          <w:top w:val="nil"/>
          <w:left w:val="nil"/>
          <w:bottom w:val="nil"/>
          <w:right w:val="nil"/>
          <w:between w:val="nil"/>
        </w:pBdr>
        <w:spacing w:before="31" w:line="343" w:lineRule="auto"/>
        <w:ind w:left="299" w:right="4" w:firstLine="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inscripción en el registro del contrato de Unión Transitoria se realizará solo en caso de que esta  resulte adjudicataria de la obra debiendo acreditar, en forma previa a la suscripción del contrato  pertinente la iniciación del trámite judicial a tal </w:t>
      </w:r>
      <w:r>
        <w:rPr>
          <w:rFonts w:ascii="Times New Roman" w:eastAsia="Times New Roman" w:hAnsi="Times New Roman" w:cs="Times New Roman"/>
          <w:color w:val="000000"/>
        </w:rPr>
        <w:t xml:space="preserve">fin. </w:t>
      </w:r>
    </w:p>
    <w:p w:rsidR="00436267" w:rsidRDefault="00D62560">
      <w:pPr>
        <w:pStyle w:val="normal0"/>
        <w:widowControl w:val="0"/>
        <w:pBdr>
          <w:top w:val="nil"/>
          <w:left w:val="nil"/>
          <w:bottom w:val="nil"/>
          <w:right w:val="nil"/>
          <w:between w:val="nil"/>
        </w:pBdr>
        <w:spacing w:before="26" w:line="343" w:lineRule="auto"/>
        <w:ind w:left="299" w:right="-2"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oferta y toda la documentación que se presente al proceso concursal deberá ser suscrita por el /  los representantes designados en el contrato constitutivo de la U.T.E. con facultades suficientes  </w:t>
      </w:r>
      <w:r>
        <w:rPr>
          <w:rFonts w:ascii="Times New Roman" w:eastAsia="Times New Roman" w:hAnsi="Times New Roman" w:cs="Times New Roman"/>
          <w:color w:val="000000"/>
        </w:rPr>
        <w:lastRenderedPageBreak/>
        <w:t>para obligarlos, en tal sentido a tenor de lo exig</w:t>
      </w:r>
      <w:r>
        <w:rPr>
          <w:rFonts w:ascii="Times New Roman" w:eastAsia="Times New Roman" w:hAnsi="Times New Roman" w:cs="Times New Roman"/>
          <w:color w:val="000000"/>
        </w:rPr>
        <w:t xml:space="preserve">ido por el inc. 7ºdel art. 378 del referido cuerpo  legal. </w:t>
      </w:r>
    </w:p>
    <w:p w:rsidR="00436267" w:rsidRDefault="00D62560">
      <w:pPr>
        <w:pStyle w:val="normal0"/>
        <w:widowControl w:val="0"/>
        <w:pBdr>
          <w:top w:val="nil"/>
          <w:left w:val="nil"/>
          <w:bottom w:val="nil"/>
          <w:right w:val="nil"/>
          <w:between w:val="nil"/>
        </w:pBdr>
        <w:spacing w:before="26" w:line="343" w:lineRule="auto"/>
        <w:ind w:left="299" w:right="6" w:firstLine="1"/>
        <w:rPr>
          <w:rFonts w:ascii="Times New Roman" w:eastAsia="Times New Roman" w:hAnsi="Times New Roman" w:cs="Times New Roman"/>
          <w:color w:val="000000"/>
        </w:rPr>
      </w:pPr>
      <w:r>
        <w:rPr>
          <w:rFonts w:ascii="Times New Roman" w:eastAsia="Times New Roman" w:hAnsi="Times New Roman" w:cs="Times New Roman"/>
          <w:color w:val="000000"/>
        </w:rPr>
        <w:t>En el contrato constitutivo de la unión transitoria deberá constar de manera expresa la  responsabilidad solidaria de todos sus integrantes a los fines de la presentación de la oferta,  suscripció</w:t>
      </w:r>
      <w:r>
        <w:rPr>
          <w:rFonts w:ascii="Times New Roman" w:eastAsia="Times New Roman" w:hAnsi="Times New Roman" w:cs="Times New Roman"/>
          <w:color w:val="000000"/>
        </w:rPr>
        <w:t xml:space="preserve">n del contrato y ejecución de la obra para el caso de resultar adjudicataria. No se admitirán como oferentes otras formas asociativas que las establecidas expresamente en el  presente artículo. </w:t>
      </w:r>
    </w:p>
    <w:p w:rsidR="00436267" w:rsidRDefault="00D62560">
      <w:pPr>
        <w:pStyle w:val="normal0"/>
        <w:widowControl w:val="0"/>
        <w:pBdr>
          <w:top w:val="nil"/>
          <w:left w:val="nil"/>
          <w:bottom w:val="nil"/>
          <w:right w:val="nil"/>
          <w:between w:val="nil"/>
        </w:pBdr>
        <w:spacing w:before="41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Art.12º: </w:t>
      </w:r>
      <w:r>
        <w:rPr>
          <w:rFonts w:ascii="Times New Roman" w:eastAsia="Times New Roman" w:hAnsi="Times New Roman" w:cs="Times New Roman"/>
          <w:b/>
          <w:color w:val="000000"/>
          <w:u w:val="single"/>
        </w:rPr>
        <w:t>MANTENIMIENTO DE LA OFERTA</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7" w:line="343" w:lineRule="auto"/>
        <w:ind w:left="20" w:firstLine="280"/>
        <w:rPr>
          <w:rFonts w:ascii="Times New Roman" w:eastAsia="Times New Roman" w:hAnsi="Times New Roman" w:cs="Times New Roman"/>
          <w:color w:val="000000"/>
        </w:rPr>
      </w:pPr>
      <w:r>
        <w:rPr>
          <w:rFonts w:ascii="Times New Roman" w:eastAsia="Times New Roman" w:hAnsi="Times New Roman" w:cs="Times New Roman"/>
          <w:color w:val="000000"/>
        </w:rPr>
        <w:t>El plazo establecido es de 60 (Sesenta) días calendario, tiempo este en el que se tramitara un  crédito con el fondo Provincial de Gas.</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90" w:line="343" w:lineRule="auto"/>
        <w:ind w:left="20" w:right="-2" w:hanging="2"/>
        <w:jc w:val="both"/>
        <w:rPr>
          <w:rFonts w:ascii="Times New Roman" w:eastAsia="Times New Roman" w:hAnsi="Times New Roman" w:cs="Times New Roman"/>
          <w:b/>
          <w:color w:val="000000"/>
        </w:rPr>
      </w:pPr>
      <w:r>
        <w:rPr>
          <w:rFonts w:ascii="Times New Roman" w:eastAsia="Times New Roman" w:hAnsi="Times New Roman" w:cs="Times New Roman"/>
          <w:b/>
          <w:color w:val="000000"/>
          <w:u w:val="single"/>
        </w:rPr>
        <w:t>Muy Importante</w:t>
      </w:r>
      <w:r>
        <w:rPr>
          <w:rFonts w:ascii="Times New Roman" w:eastAsia="Times New Roman" w:hAnsi="Times New Roman" w:cs="Times New Roman"/>
          <w:b/>
          <w:color w:val="000000"/>
        </w:rPr>
        <w:t xml:space="preserve">: En el caso improbable que este Municipio, por cualquier motivo, no obtuviese  dicho crédito, la presente licitación quedara sin efecto, </w:t>
      </w:r>
      <w:r>
        <w:rPr>
          <w:rFonts w:ascii="Times New Roman" w:eastAsia="Times New Roman" w:hAnsi="Times New Roman" w:cs="Times New Roman"/>
          <w:b/>
          <w:color w:val="000000"/>
          <w:u w:val="single"/>
        </w:rPr>
        <w:t xml:space="preserve">no teniendo los oferentes nada que </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reclamar en ningún concepto.</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785"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Art.13º: </w:t>
      </w:r>
      <w:r>
        <w:rPr>
          <w:rFonts w:ascii="Times New Roman" w:eastAsia="Times New Roman" w:hAnsi="Times New Roman" w:cs="Times New Roman"/>
          <w:b/>
          <w:color w:val="000000"/>
          <w:u w:val="single"/>
        </w:rPr>
        <w:t>CAUSALES DE RECHAZO</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23" w:right="845"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Será causa de rechazo de las propuestas, la omisión de cualquiera de los siguientes requisitos: a) Garantía de la propuesta. </w:t>
      </w:r>
    </w:p>
    <w:p w:rsidR="00436267" w:rsidRDefault="00D62560">
      <w:pPr>
        <w:pStyle w:val="normal0"/>
        <w:widowControl w:val="0"/>
        <w:pBdr>
          <w:top w:val="nil"/>
          <w:left w:val="nil"/>
          <w:bottom w:val="nil"/>
          <w:right w:val="nil"/>
          <w:between w:val="nil"/>
        </w:pBdr>
        <w:spacing w:before="26" w:line="240" w:lineRule="auto"/>
        <w:ind w:left="15"/>
        <w:rPr>
          <w:rFonts w:ascii="Times New Roman" w:eastAsia="Times New Roman" w:hAnsi="Times New Roman" w:cs="Times New Roman"/>
          <w:color w:val="000000"/>
        </w:rPr>
      </w:pPr>
      <w:r>
        <w:rPr>
          <w:rFonts w:ascii="Times New Roman" w:eastAsia="Times New Roman" w:hAnsi="Times New Roman" w:cs="Times New Roman"/>
          <w:color w:val="000000"/>
        </w:rPr>
        <w:t xml:space="preserve">b) Solicitud de admisión a la licitación. </w:t>
      </w:r>
    </w:p>
    <w:p w:rsidR="00436267" w:rsidRDefault="00D62560">
      <w:pPr>
        <w:pStyle w:val="normal0"/>
        <w:widowControl w:val="0"/>
        <w:pBdr>
          <w:top w:val="nil"/>
          <w:left w:val="nil"/>
          <w:bottom w:val="nil"/>
          <w:right w:val="nil"/>
          <w:between w:val="nil"/>
        </w:pBdr>
        <w:spacing w:before="122" w:line="240" w:lineRule="auto"/>
        <w:ind w:left="20"/>
        <w:rPr>
          <w:rFonts w:ascii="Times New Roman" w:eastAsia="Times New Roman" w:hAnsi="Times New Roman" w:cs="Times New Roman"/>
          <w:color w:val="000000"/>
        </w:rPr>
      </w:pPr>
      <w:r>
        <w:rPr>
          <w:rFonts w:ascii="Times New Roman" w:eastAsia="Times New Roman" w:hAnsi="Times New Roman" w:cs="Times New Roman"/>
          <w:color w:val="000000"/>
        </w:rPr>
        <w:t xml:space="preserve">c) Recibo de adquisición del Pliego. </w:t>
      </w:r>
    </w:p>
    <w:p w:rsidR="00436267" w:rsidRDefault="00D62560">
      <w:pPr>
        <w:pStyle w:val="normal0"/>
        <w:widowControl w:val="0"/>
        <w:pBdr>
          <w:top w:val="nil"/>
          <w:left w:val="nil"/>
          <w:bottom w:val="nil"/>
          <w:right w:val="nil"/>
          <w:between w:val="nil"/>
        </w:pBdr>
        <w:spacing w:before="121" w:line="240" w:lineRule="auto"/>
        <w:ind w:left="21"/>
        <w:rPr>
          <w:rFonts w:ascii="Times New Roman" w:eastAsia="Times New Roman" w:hAnsi="Times New Roman" w:cs="Times New Roman"/>
          <w:color w:val="000000"/>
        </w:rPr>
      </w:pPr>
      <w:r>
        <w:rPr>
          <w:rFonts w:ascii="Times New Roman" w:eastAsia="Times New Roman" w:hAnsi="Times New Roman" w:cs="Times New Roman"/>
          <w:color w:val="000000"/>
        </w:rPr>
        <w:t xml:space="preserve">d) Documentación según el Articulo 10 inc. a.7. </w:t>
      </w:r>
    </w:p>
    <w:p w:rsidR="00436267" w:rsidRDefault="00D62560">
      <w:pPr>
        <w:pStyle w:val="normal0"/>
        <w:widowControl w:val="0"/>
        <w:pBdr>
          <w:top w:val="nil"/>
          <w:left w:val="nil"/>
          <w:bottom w:val="nil"/>
          <w:right w:val="nil"/>
          <w:between w:val="nil"/>
        </w:pBdr>
        <w:spacing w:before="121" w:line="343" w:lineRule="auto"/>
        <w:ind w:left="19" w:right="130"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e) Certificado del Registro de Constructores de la Provincia de Córdoba y Matricula de </w:t>
      </w:r>
      <w:proofErr w:type="spellStart"/>
      <w:r>
        <w:rPr>
          <w:rFonts w:ascii="Times New Roman" w:eastAsia="Times New Roman" w:hAnsi="Times New Roman" w:cs="Times New Roman"/>
          <w:color w:val="000000"/>
        </w:rPr>
        <w:t>Ecogas</w:t>
      </w:r>
      <w:proofErr w:type="spellEnd"/>
      <w:r>
        <w:rPr>
          <w:rFonts w:ascii="Times New Roman" w:eastAsia="Times New Roman" w:hAnsi="Times New Roman" w:cs="Times New Roman"/>
          <w:color w:val="000000"/>
        </w:rPr>
        <w:t xml:space="preserve"> al </w:t>
      </w:r>
      <w:proofErr w:type="spellStart"/>
      <w:r>
        <w:rPr>
          <w:rFonts w:ascii="Times New Roman" w:eastAsia="Times New Roman" w:hAnsi="Times New Roman" w:cs="Times New Roman"/>
          <w:color w:val="000000"/>
        </w:rPr>
        <w:t>dia</w:t>
      </w:r>
      <w:proofErr w:type="spellEnd"/>
      <w:r>
        <w:rPr>
          <w:rFonts w:ascii="Times New Roman" w:eastAsia="Times New Roman" w:hAnsi="Times New Roman" w:cs="Times New Roman"/>
          <w:color w:val="000000"/>
        </w:rPr>
        <w:t xml:space="preserve">. f) Sobre cerrado, con la propuesta y demás documentos. </w:t>
      </w:r>
    </w:p>
    <w:p w:rsidR="00436267" w:rsidRDefault="00D62560">
      <w:pPr>
        <w:pStyle w:val="normal0"/>
        <w:widowControl w:val="0"/>
        <w:pBdr>
          <w:top w:val="nil"/>
          <w:left w:val="nil"/>
          <w:bottom w:val="nil"/>
          <w:right w:val="nil"/>
          <w:between w:val="nil"/>
        </w:pBdr>
        <w:spacing w:before="26" w:line="240" w:lineRule="auto"/>
        <w:ind w:left="21"/>
        <w:rPr>
          <w:rFonts w:ascii="Times New Roman" w:eastAsia="Times New Roman" w:hAnsi="Times New Roman" w:cs="Times New Roman"/>
          <w:color w:val="000000"/>
        </w:rPr>
      </w:pPr>
      <w:r>
        <w:rPr>
          <w:rFonts w:ascii="Times New Roman" w:eastAsia="Times New Roman" w:hAnsi="Times New Roman" w:cs="Times New Roman"/>
          <w:color w:val="000000"/>
        </w:rPr>
        <w:t xml:space="preserve">g) Firma del Proponente y Director Técnico en todas las páginas del legajo presentado. </w:t>
      </w:r>
    </w:p>
    <w:p w:rsidR="00436267" w:rsidRDefault="00D62560">
      <w:pPr>
        <w:pStyle w:val="normal0"/>
        <w:widowControl w:val="0"/>
        <w:pBdr>
          <w:top w:val="nil"/>
          <w:left w:val="nil"/>
          <w:bottom w:val="nil"/>
          <w:right w:val="nil"/>
          <w:between w:val="nil"/>
        </w:pBdr>
        <w:spacing w:before="505"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u w:val="single"/>
        </w:rPr>
        <w:t>Art. 14º: ADJUDICACIÓN</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21" w:right="6" w:hanging="3"/>
        <w:rPr>
          <w:rFonts w:ascii="Times New Roman" w:eastAsia="Times New Roman" w:hAnsi="Times New Roman" w:cs="Times New Roman"/>
          <w:color w:val="000000"/>
        </w:rPr>
      </w:pPr>
      <w:r>
        <w:rPr>
          <w:rFonts w:ascii="Times New Roman" w:eastAsia="Times New Roman" w:hAnsi="Times New Roman" w:cs="Times New Roman"/>
          <w:color w:val="000000"/>
        </w:rPr>
        <w:t>La Adjudicación será efectuada por el Departamento Ejecutivo al proponente cuya propuesta, a juicio  de aquel, resulte más conveniente en atenci</w:t>
      </w:r>
      <w:r>
        <w:rPr>
          <w:rFonts w:ascii="Times New Roman" w:eastAsia="Times New Roman" w:hAnsi="Times New Roman" w:cs="Times New Roman"/>
          <w:color w:val="000000"/>
        </w:rPr>
        <w:t xml:space="preserve">ón a los siguientes aspectos. </w:t>
      </w:r>
    </w:p>
    <w:p w:rsidR="00436267" w:rsidRDefault="00D62560">
      <w:pPr>
        <w:pStyle w:val="normal0"/>
        <w:widowControl w:val="0"/>
        <w:pBdr>
          <w:top w:val="nil"/>
          <w:left w:val="nil"/>
          <w:bottom w:val="nil"/>
          <w:right w:val="nil"/>
          <w:between w:val="nil"/>
        </w:pBdr>
        <w:spacing w:before="31" w:line="240" w:lineRule="auto"/>
        <w:ind w:left="23"/>
        <w:rPr>
          <w:rFonts w:ascii="Times New Roman" w:eastAsia="Times New Roman" w:hAnsi="Times New Roman" w:cs="Times New Roman"/>
          <w:color w:val="000000"/>
        </w:rPr>
      </w:pPr>
      <w:r>
        <w:rPr>
          <w:rFonts w:ascii="Times New Roman" w:eastAsia="Times New Roman" w:hAnsi="Times New Roman" w:cs="Times New Roman"/>
          <w:color w:val="000000"/>
        </w:rPr>
        <w:t xml:space="preserve">a) Haber cumplido con los requisitos en los pliegos de base </w:t>
      </w:r>
    </w:p>
    <w:p w:rsidR="00436267" w:rsidRDefault="00D62560">
      <w:pPr>
        <w:pStyle w:val="normal0"/>
        <w:widowControl w:val="0"/>
        <w:pBdr>
          <w:top w:val="nil"/>
          <w:left w:val="nil"/>
          <w:bottom w:val="nil"/>
          <w:right w:val="nil"/>
          <w:between w:val="nil"/>
        </w:pBdr>
        <w:spacing w:before="121" w:line="240" w:lineRule="auto"/>
        <w:ind w:left="15"/>
        <w:rPr>
          <w:rFonts w:ascii="Times New Roman" w:eastAsia="Times New Roman" w:hAnsi="Times New Roman" w:cs="Times New Roman"/>
          <w:color w:val="000000"/>
        </w:rPr>
      </w:pPr>
      <w:r>
        <w:rPr>
          <w:rFonts w:ascii="Times New Roman" w:eastAsia="Times New Roman" w:hAnsi="Times New Roman" w:cs="Times New Roman"/>
          <w:color w:val="000000"/>
        </w:rPr>
        <w:t xml:space="preserve">b) Precio cotizado </w:t>
      </w:r>
    </w:p>
    <w:p w:rsidR="00436267" w:rsidRDefault="00D62560">
      <w:pPr>
        <w:pStyle w:val="normal0"/>
        <w:widowControl w:val="0"/>
        <w:pBdr>
          <w:top w:val="nil"/>
          <w:left w:val="nil"/>
          <w:bottom w:val="nil"/>
          <w:right w:val="nil"/>
          <w:between w:val="nil"/>
        </w:pBdr>
        <w:spacing w:before="121" w:line="343" w:lineRule="auto"/>
        <w:ind w:left="18"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Asimismo, en caso que el Departamento Ejecutivo considere que ninguna de las propuestas es  conveniente, podrá rechazar la totalidad de las mismas, sin que esto dé derecho a reclamos de ninguna  naturaleza a los interesados en la misma.  </w:t>
      </w:r>
    </w:p>
    <w:p w:rsidR="00436267" w:rsidRDefault="00D62560">
      <w:pPr>
        <w:pStyle w:val="normal0"/>
        <w:widowControl w:val="0"/>
        <w:pBdr>
          <w:top w:val="nil"/>
          <w:left w:val="nil"/>
          <w:bottom w:val="nil"/>
          <w:right w:val="nil"/>
          <w:between w:val="nil"/>
        </w:pBdr>
        <w:spacing w:before="27" w:line="343" w:lineRule="auto"/>
        <w:ind w:left="2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obra se adjudicará al Proponente que ofrezca las condiciones técnicas y económicas más  </w:t>
      </w:r>
      <w:r>
        <w:rPr>
          <w:rFonts w:ascii="Times New Roman" w:eastAsia="Times New Roman" w:hAnsi="Times New Roman" w:cs="Times New Roman"/>
          <w:color w:val="000000"/>
        </w:rPr>
        <w:lastRenderedPageBreak/>
        <w:t xml:space="preserve">convenientes, según el informe que a tal fin produzca la Comisión de Adjudicación en los términos  del Régimen de Contrataciones Vigente (Ord. 3043/20).- </w:t>
      </w:r>
    </w:p>
    <w:p w:rsidR="00436267" w:rsidRDefault="00D62560">
      <w:pPr>
        <w:pStyle w:val="normal0"/>
        <w:widowControl w:val="0"/>
        <w:pBdr>
          <w:top w:val="nil"/>
          <w:left w:val="nil"/>
          <w:bottom w:val="nil"/>
          <w:right w:val="nil"/>
          <w:between w:val="nil"/>
        </w:pBdr>
        <w:spacing w:before="41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Art.15º: </w:t>
      </w:r>
      <w:r>
        <w:rPr>
          <w:rFonts w:ascii="Times New Roman" w:eastAsia="Times New Roman" w:hAnsi="Times New Roman" w:cs="Times New Roman"/>
          <w:b/>
          <w:color w:val="000000"/>
          <w:u w:val="single"/>
        </w:rPr>
        <w:t>G</w:t>
      </w:r>
      <w:r>
        <w:rPr>
          <w:rFonts w:ascii="Times New Roman" w:eastAsia="Times New Roman" w:hAnsi="Times New Roman" w:cs="Times New Roman"/>
          <w:b/>
          <w:color w:val="000000"/>
          <w:u w:val="single"/>
        </w:rPr>
        <w:t>ARANTÍA DE CONTRATO</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20" w:right="2" w:firstLine="3"/>
        <w:rPr>
          <w:rFonts w:ascii="Times New Roman" w:eastAsia="Times New Roman" w:hAnsi="Times New Roman" w:cs="Times New Roman"/>
          <w:color w:val="000000"/>
        </w:rPr>
      </w:pPr>
      <w:r>
        <w:rPr>
          <w:rFonts w:ascii="Times New Roman" w:eastAsia="Times New Roman" w:hAnsi="Times New Roman" w:cs="Times New Roman"/>
          <w:color w:val="000000"/>
        </w:rPr>
        <w:t xml:space="preserve">Será igual al 5% (Cinco por ciento) del valor total del contrato, y deberá constituirse según lo  establecido en el Artículo 10º a.2.del presente pliego. </w:t>
      </w:r>
    </w:p>
    <w:p w:rsidR="00436267" w:rsidRDefault="00D62560">
      <w:pPr>
        <w:pStyle w:val="normal0"/>
        <w:widowControl w:val="0"/>
        <w:pBdr>
          <w:top w:val="nil"/>
          <w:left w:val="nil"/>
          <w:bottom w:val="nil"/>
          <w:right w:val="nil"/>
          <w:between w:val="nil"/>
        </w:pBdr>
        <w:spacing w:before="405"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Art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16º: </w:t>
      </w:r>
      <w:r>
        <w:rPr>
          <w:rFonts w:ascii="Times New Roman" w:eastAsia="Times New Roman" w:hAnsi="Times New Roman" w:cs="Times New Roman"/>
          <w:b/>
          <w:color w:val="000000"/>
          <w:u w:val="single"/>
        </w:rPr>
        <w:t>PROYECTO</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22" w:line="343" w:lineRule="auto"/>
        <w:ind w:left="17" w:right="-3"/>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contratista deberá elaborar el proyecto constructivo definido por la Municipalidad de Capilla del  Monte, para la presentación del mismo ante </w:t>
      </w:r>
      <w:proofErr w:type="spellStart"/>
      <w:r>
        <w:rPr>
          <w:rFonts w:ascii="Times New Roman" w:eastAsia="Times New Roman" w:hAnsi="Times New Roman" w:cs="Times New Roman"/>
          <w:color w:val="000000"/>
        </w:rPr>
        <w:t>Ecogas</w:t>
      </w:r>
      <w:proofErr w:type="spellEnd"/>
      <w:r>
        <w:rPr>
          <w:rFonts w:ascii="Times New Roman" w:eastAsia="Times New Roman" w:hAnsi="Times New Roman" w:cs="Times New Roman"/>
          <w:color w:val="000000"/>
        </w:rPr>
        <w:t xml:space="preserve"> para su aprobación definitiva. El contratista tiene </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85" w:line="343" w:lineRule="auto"/>
        <w:ind w:left="18"/>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la</w:t>
      </w:r>
      <w:proofErr w:type="gramEnd"/>
      <w:r>
        <w:rPr>
          <w:rFonts w:ascii="Times New Roman" w:eastAsia="Times New Roman" w:hAnsi="Times New Roman" w:cs="Times New Roman"/>
          <w:color w:val="000000"/>
        </w:rPr>
        <w:t xml:space="preserve"> obligación de verificar el proyecto, haciéndole las modificaciones o detalles que considere  necesario a su mejor saber y entender. </w:t>
      </w:r>
    </w:p>
    <w:p w:rsidR="00436267" w:rsidRDefault="00D62560">
      <w:pPr>
        <w:pStyle w:val="normal0"/>
        <w:widowControl w:val="0"/>
        <w:pBdr>
          <w:top w:val="nil"/>
          <w:left w:val="nil"/>
          <w:bottom w:val="nil"/>
          <w:right w:val="nil"/>
          <w:between w:val="nil"/>
        </w:pBdr>
        <w:spacing w:before="409" w:line="343" w:lineRule="auto"/>
        <w:ind w:left="20" w:right="3" w:hanging="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Art.17º: </w:t>
      </w:r>
      <w:r>
        <w:rPr>
          <w:rFonts w:ascii="Times New Roman" w:eastAsia="Times New Roman" w:hAnsi="Times New Roman" w:cs="Times New Roman"/>
          <w:b/>
          <w:color w:val="000000"/>
          <w:u w:val="single"/>
        </w:rPr>
        <w:t xml:space="preserve">REPRESENTANTE TÉCNICO, RESPONSABLE DE HIGIENE Y SEGURIDAD, </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 xml:space="preserve">RESPONSABLE AMBIENTAL Y AUDITOR AMBIENTAL. </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22" w:line="343" w:lineRule="auto"/>
        <w:ind w:left="16" w:right="63"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La Empresa Contratista propondrá antes de efectuarse el Acta de Replanteo, a la Municipalidad de  Capilla del Monte el nombre y los antecedentes del o </w:t>
      </w:r>
      <w:r>
        <w:rPr>
          <w:rFonts w:ascii="Times New Roman" w:eastAsia="Times New Roman" w:hAnsi="Times New Roman" w:cs="Times New Roman"/>
          <w:color w:val="000000"/>
        </w:rPr>
        <w:t xml:space="preserve">los profesionales encargados de realizar las  tareas enumeradas en el titulo del presente </w:t>
      </w:r>
      <w:proofErr w:type="spellStart"/>
      <w:r>
        <w:rPr>
          <w:rFonts w:ascii="Times New Roman" w:eastAsia="Times New Roman" w:hAnsi="Times New Roman" w:cs="Times New Roman"/>
          <w:color w:val="000000"/>
        </w:rPr>
        <w:t>articulo</w:t>
      </w:r>
      <w:proofErr w:type="spellEnd"/>
      <w:r>
        <w:rPr>
          <w:rFonts w:ascii="Times New Roman" w:eastAsia="Times New Roman" w:hAnsi="Times New Roman" w:cs="Times New Roman"/>
          <w:color w:val="000000"/>
        </w:rPr>
        <w:t xml:space="preserve">''. La Empresa Contratista tendrá a su cargo el pago  de los honorarios correspondientes, los que deberán ser considerados al momento de calcular su  precio, </w:t>
      </w:r>
      <w:r>
        <w:rPr>
          <w:rFonts w:ascii="Times New Roman" w:eastAsia="Times New Roman" w:hAnsi="Times New Roman" w:cs="Times New Roman"/>
          <w:color w:val="000000"/>
        </w:rPr>
        <w:t xml:space="preserve">es decir en su oferta, no pudiendo efectuar ningún reclamo posterior respecto de este concepto. </w:t>
      </w:r>
    </w:p>
    <w:p w:rsidR="00436267" w:rsidRDefault="00D62560">
      <w:pPr>
        <w:pStyle w:val="normal0"/>
        <w:widowControl w:val="0"/>
        <w:pBdr>
          <w:top w:val="nil"/>
          <w:left w:val="nil"/>
          <w:bottom w:val="nil"/>
          <w:right w:val="nil"/>
          <w:between w:val="nil"/>
        </w:pBdr>
        <w:spacing w:before="41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Art.18º: </w:t>
      </w:r>
      <w:r>
        <w:rPr>
          <w:rFonts w:ascii="Times New Roman" w:eastAsia="Times New Roman" w:hAnsi="Times New Roman" w:cs="Times New Roman"/>
          <w:b/>
          <w:color w:val="000000"/>
          <w:u w:val="single"/>
        </w:rPr>
        <w:t>PLAN DE TRABAJOS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16" w:right="1"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plan de trabajos e inversiones será el presentado en la apertura de sobres de la licitación y es el que  regirá la marcha de la obra. </w:t>
      </w:r>
    </w:p>
    <w:p w:rsidR="00436267" w:rsidRDefault="00D62560">
      <w:pPr>
        <w:pStyle w:val="normal0"/>
        <w:widowControl w:val="0"/>
        <w:pBdr>
          <w:top w:val="nil"/>
          <w:left w:val="nil"/>
          <w:bottom w:val="nil"/>
          <w:right w:val="nil"/>
          <w:between w:val="nil"/>
        </w:pBdr>
        <w:spacing w:before="26" w:line="343" w:lineRule="auto"/>
        <w:ind w:left="21" w:right="6"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plan deberá permitir un seguimiento mensual en la ejecución de los trabajos e inversiones por la  obra faltante. </w:t>
      </w:r>
    </w:p>
    <w:p w:rsidR="00436267" w:rsidRDefault="00D62560">
      <w:pPr>
        <w:pStyle w:val="normal0"/>
        <w:widowControl w:val="0"/>
        <w:pBdr>
          <w:top w:val="nil"/>
          <w:left w:val="nil"/>
          <w:bottom w:val="nil"/>
          <w:right w:val="nil"/>
          <w:between w:val="nil"/>
        </w:pBdr>
        <w:spacing w:before="26" w:line="343" w:lineRule="auto"/>
        <w:ind w:left="16" w:firstLine="5"/>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uando se produzcan modificaciones de obra se deberá presentar nuevo plan de trabajos e inversiones  por la obra faltante. </w:t>
      </w:r>
    </w:p>
    <w:p w:rsidR="00436267" w:rsidRDefault="00D62560">
      <w:pPr>
        <w:pStyle w:val="normal0"/>
        <w:widowControl w:val="0"/>
        <w:pBdr>
          <w:top w:val="nil"/>
          <w:left w:val="nil"/>
          <w:bottom w:val="nil"/>
          <w:right w:val="nil"/>
          <w:between w:val="nil"/>
        </w:pBdr>
        <w:spacing w:before="31" w:line="343" w:lineRule="auto"/>
        <w:ind w:left="18" w:right="5"/>
        <w:rPr>
          <w:rFonts w:ascii="Times New Roman" w:eastAsia="Times New Roman" w:hAnsi="Times New Roman" w:cs="Times New Roman"/>
          <w:color w:val="000000"/>
        </w:rPr>
      </w:pPr>
      <w:r>
        <w:rPr>
          <w:rFonts w:ascii="Times New Roman" w:eastAsia="Times New Roman" w:hAnsi="Times New Roman" w:cs="Times New Roman"/>
          <w:color w:val="000000"/>
        </w:rPr>
        <w:t xml:space="preserve">No se aceptarán variaciones mensuales en más del 10%(diez por ciento) en el plan de avance y de  inversiones, sin autorización de la Inspección. </w:t>
      </w:r>
    </w:p>
    <w:p w:rsidR="00436267" w:rsidRDefault="00D62560">
      <w:pPr>
        <w:pStyle w:val="normal0"/>
        <w:widowControl w:val="0"/>
        <w:pBdr>
          <w:top w:val="nil"/>
          <w:left w:val="nil"/>
          <w:bottom w:val="nil"/>
          <w:right w:val="nil"/>
          <w:between w:val="nil"/>
        </w:pBdr>
        <w:spacing w:before="41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Art.19º: </w:t>
      </w:r>
      <w:r>
        <w:rPr>
          <w:rFonts w:ascii="Times New Roman" w:eastAsia="Times New Roman" w:hAnsi="Times New Roman" w:cs="Times New Roman"/>
          <w:b/>
          <w:color w:val="000000"/>
          <w:u w:val="single"/>
        </w:rPr>
        <w:t>SEGURO OBRERO</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20" w:right="-3"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El contratista deberá contar con personal afiliado a una Aseguradora de Riesgo de Trab</w:t>
      </w:r>
      <w:r>
        <w:rPr>
          <w:rFonts w:ascii="Times New Roman" w:eastAsia="Times New Roman" w:hAnsi="Times New Roman" w:cs="Times New Roman"/>
          <w:color w:val="000000"/>
        </w:rPr>
        <w:t xml:space="preserve">ajo en tanto  que, todo personal que no lo estuviera, deberá estar cubierto por un Seguro de Accidentes Personales  con vigencia durante el plazo de ejecución de la obra y que cubra como mínimo las indemnizaciones  </w:t>
      </w:r>
      <w:r>
        <w:rPr>
          <w:rFonts w:ascii="Times New Roman" w:eastAsia="Times New Roman" w:hAnsi="Times New Roman" w:cs="Times New Roman"/>
          <w:color w:val="000000"/>
        </w:rPr>
        <w:lastRenderedPageBreak/>
        <w:t>en concepto de incapacidad permanente o t</w:t>
      </w:r>
      <w:r>
        <w:rPr>
          <w:rFonts w:ascii="Times New Roman" w:eastAsia="Times New Roman" w:hAnsi="Times New Roman" w:cs="Times New Roman"/>
          <w:color w:val="000000"/>
        </w:rPr>
        <w:t xml:space="preserve">ransitoria, parcial o total y / o muerte. </w:t>
      </w:r>
    </w:p>
    <w:p w:rsidR="00436267" w:rsidRDefault="00D62560">
      <w:pPr>
        <w:pStyle w:val="normal0"/>
        <w:widowControl w:val="0"/>
        <w:pBdr>
          <w:top w:val="nil"/>
          <w:left w:val="nil"/>
          <w:bottom w:val="nil"/>
          <w:right w:val="nil"/>
          <w:between w:val="nil"/>
        </w:pBdr>
        <w:spacing w:before="26" w:line="343" w:lineRule="auto"/>
        <w:ind w:left="16" w:right="-2"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El Contratista deberá presentar ante la Inspección dentro de las cuarenta y ocho (48 ) horas del  replanteo inicial, un certificado de afiliación a la Aseguradora de Riesgo de Trabajo de que se trate  con la subrogación del riesgo a favor de la Municipalid</w:t>
      </w:r>
      <w:r>
        <w:rPr>
          <w:rFonts w:ascii="Times New Roman" w:eastAsia="Times New Roman" w:hAnsi="Times New Roman" w:cs="Times New Roman"/>
          <w:color w:val="000000"/>
        </w:rPr>
        <w:t>ad de Capilla del Monte y el listado de  personal que está cubierto por ella, así como, la póliza y el recibo de pago del Seguro de Accidentes  Personales por los operarios no incluidos en la primera, el Director Técnico y el Representante  Técnico.</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MUNICI</w:t>
      </w:r>
      <w:r>
        <w:rPr>
          <w:rFonts w:ascii="Times New Roman" w:eastAsia="Times New Roman" w:hAnsi="Times New Roman" w:cs="Times New Roman"/>
          <w:b/>
          <w:color w:val="000000"/>
          <w:sz w:val="32"/>
          <w:szCs w:val="32"/>
        </w:rPr>
        <w:t xml:space="preserve">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85" w:line="343" w:lineRule="auto"/>
        <w:ind w:left="21"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seguros de accidentes de trabajo y de accidentes personales deberán contratarse con Aseguradoras  de Riesgo de Trabajo y Empresas de Seguro, según corresponda, con sede central o sucursales en la  Ciudad de Córdoba. </w:t>
      </w:r>
    </w:p>
    <w:p w:rsidR="00436267" w:rsidRDefault="00D62560">
      <w:pPr>
        <w:pStyle w:val="normal0"/>
        <w:widowControl w:val="0"/>
        <w:pBdr>
          <w:top w:val="nil"/>
          <w:left w:val="nil"/>
          <w:bottom w:val="nil"/>
          <w:right w:val="nil"/>
          <w:between w:val="nil"/>
        </w:pBdr>
        <w:spacing w:before="26" w:line="343" w:lineRule="auto"/>
        <w:ind w:left="16" w:right="6"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altas y bajas del persona</w:t>
      </w:r>
      <w:r>
        <w:rPr>
          <w:rFonts w:ascii="Times New Roman" w:eastAsia="Times New Roman" w:hAnsi="Times New Roman" w:cs="Times New Roman"/>
          <w:color w:val="000000"/>
        </w:rPr>
        <w:t xml:space="preserve">l afiliado a la Aseguradora de Riesgo de trabajo deberán notificar a  la Inspección, así como toda modificación respecto a los seguros de accidentes personales, no  pudiéndose variar sin previa autorización de la Inspección. </w:t>
      </w:r>
    </w:p>
    <w:p w:rsidR="00436267" w:rsidRDefault="00D62560">
      <w:pPr>
        <w:pStyle w:val="normal0"/>
        <w:widowControl w:val="0"/>
        <w:pBdr>
          <w:top w:val="nil"/>
          <w:left w:val="nil"/>
          <w:bottom w:val="nil"/>
          <w:right w:val="nil"/>
          <w:between w:val="nil"/>
        </w:pBdr>
        <w:spacing w:before="41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20º: </w:t>
      </w:r>
      <w:r>
        <w:rPr>
          <w:rFonts w:ascii="Times New Roman" w:eastAsia="Times New Roman" w:hAnsi="Times New Roman" w:cs="Times New Roman"/>
          <w:b/>
          <w:color w:val="000000"/>
          <w:u w:val="single"/>
        </w:rPr>
        <w:t>LETRERO DE OBRA</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19" w:right="4"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La Municipalidad colocará por su exclusiva cuenta y en el lugar que considere conveniente 2 (dos)  letreros alusivos a la obra cuyas dimensiones, color y literatura se decidirán oportunamente.- </w:t>
      </w:r>
    </w:p>
    <w:p w:rsidR="00436267" w:rsidRDefault="00D62560">
      <w:pPr>
        <w:pStyle w:val="normal0"/>
        <w:widowControl w:val="0"/>
        <w:pBdr>
          <w:top w:val="nil"/>
          <w:left w:val="nil"/>
          <w:bottom w:val="nil"/>
          <w:right w:val="nil"/>
          <w:between w:val="nil"/>
        </w:pBdr>
        <w:spacing w:before="409"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Art.21º: </w:t>
      </w:r>
      <w:r>
        <w:rPr>
          <w:rFonts w:ascii="Times New Roman" w:eastAsia="Times New Roman" w:hAnsi="Times New Roman" w:cs="Times New Roman"/>
          <w:b/>
          <w:color w:val="000000"/>
          <w:u w:val="single"/>
        </w:rPr>
        <w:t>SEÑALIZACIÓN</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17" w:right="-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contratista deberá efectuar la adecuada señalización de las obras en ejecución a fin de evitar  accidentes, mediante la utilización obligatoria de vallas metálicas, letreros y balizas intermitentes, que  serán proporcionados por la Municipalidad, quien </w:t>
      </w:r>
      <w:r>
        <w:rPr>
          <w:rFonts w:ascii="Times New Roman" w:eastAsia="Times New Roman" w:hAnsi="Times New Roman" w:cs="Times New Roman"/>
          <w:color w:val="000000"/>
        </w:rPr>
        <w:t xml:space="preserve">también determinará la cantidad necesaria a  instalar. </w:t>
      </w:r>
    </w:p>
    <w:p w:rsidR="00436267" w:rsidRDefault="00D62560">
      <w:pPr>
        <w:pStyle w:val="normal0"/>
        <w:widowControl w:val="0"/>
        <w:pBdr>
          <w:top w:val="nil"/>
          <w:left w:val="nil"/>
          <w:bottom w:val="nil"/>
          <w:right w:val="nil"/>
          <w:between w:val="nil"/>
        </w:pBdr>
        <w:spacing w:before="26" w:line="343" w:lineRule="auto"/>
        <w:ind w:left="20" w:right="6"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Estos letreros, en chapa, pintados con pintura reflectante, tendrán las leyendas y dimensiones  especificadas por la norma NAG. </w:t>
      </w:r>
    </w:p>
    <w:p w:rsidR="00436267" w:rsidRDefault="00D62560">
      <w:pPr>
        <w:pStyle w:val="normal0"/>
        <w:widowControl w:val="0"/>
        <w:pBdr>
          <w:top w:val="nil"/>
          <w:left w:val="nil"/>
          <w:bottom w:val="nil"/>
          <w:right w:val="nil"/>
          <w:between w:val="nil"/>
        </w:pBdr>
        <w:spacing w:before="31" w:line="343" w:lineRule="auto"/>
        <w:ind w:left="18" w:right="-3" w:firstLine="3"/>
        <w:jc w:val="both"/>
        <w:rPr>
          <w:rFonts w:ascii="Times New Roman" w:eastAsia="Times New Roman" w:hAnsi="Times New Roman" w:cs="Times New Roman"/>
          <w:color w:val="000000"/>
        </w:rPr>
      </w:pPr>
      <w:r>
        <w:rPr>
          <w:rFonts w:ascii="Times New Roman" w:eastAsia="Times New Roman" w:hAnsi="Times New Roman" w:cs="Times New Roman"/>
          <w:color w:val="000000"/>
        </w:rPr>
        <w:t>Cuando fuera necesario el desvío del tránsito el contratista deberá señ</w:t>
      </w:r>
      <w:r>
        <w:rPr>
          <w:rFonts w:ascii="Times New Roman" w:eastAsia="Times New Roman" w:hAnsi="Times New Roman" w:cs="Times New Roman"/>
          <w:color w:val="000000"/>
        </w:rPr>
        <w:t>alar los desvíos a plena  satisfacción de la Inspección, asegurándose su eficacia en todas las advertencias destinadas a orientar  y guiar el tránsito hacia el desvío, tanto de día como de noche, para lo cual en este último caso serán  obligatorias las señ</w:t>
      </w:r>
      <w:r>
        <w:rPr>
          <w:rFonts w:ascii="Times New Roman" w:eastAsia="Times New Roman" w:hAnsi="Times New Roman" w:cs="Times New Roman"/>
          <w:color w:val="000000"/>
        </w:rPr>
        <w:t xml:space="preserve">ales luminosas. </w:t>
      </w:r>
    </w:p>
    <w:p w:rsidR="00436267" w:rsidRDefault="00D62560">
      <w:pPr>
        <w:pStyle w:val="normal0"/>
        <w:widowControl w:val="0"/>
        <w:pBdr>
          <w:top w:val="nil"/>
          <w:left w:val="nil"/>
          <w:bottom w:val="nil"/>
          <w:right w:val="nil"/>
          <w:between w:val="nil"/>
        </w:pBdr>
        <w:spacing w:before="26" w:line="343" w:lineRule="auto"/>
        <w:ind w:left="17" w:right="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contratista deberá solicitar a la Municipalidad la autorización de cortes en la Vía Pública con una  anticipación de 72 horas al cierre de vías de circulación; deberá además, cumplir las normas de  tramitación y ejecución de cortes. </w:t>
      </w:r>
    </w:p>
    <w:p w:rsidR="00436267" w:rsidRDefault="00D62560">
      <w:pPr>
        <w:pStyle w:val="normal0"/>
        <w:widowControl w:val="0"/>
        <w:pBdr>
          <w:top w:val="nil"/>
          <w:left w:val="nil"/>
          <w:bottom w:val="nil"/>
          <w:right w:val="nil"/>
          <w:between w:val="nil"/>
        </w:pBdr>
        <w:spacing w:before="26" w:line="343" w:lineRule="auto"/>
        <w:ind w:left="20" w:right="7"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contratista será el único responsable por los daños y accidentes que se produzcan y se compruebe  que hayan ocurrido por causas de señalamiento. </w:t>
      </w:r>
    </w:p>
    <w:p w:rsidR="00436267" w:rsidRDefault="00D62560">
      <w:pPr>
        <w:pStyle w:val="normal0"/>
        <w:widowControl w:val="0"/>
        <w:pBdr>
          <w:top w:val="nil"/>
          <w:left w:val="nil"/>
          <w:bottom w:val="nil"/>
          <w:right w:val="nil"/>
          <w:between w:val="nil"/>
        </w:pBdr>
        <w:spacing w:before="41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Art. 22º</w:t>
      </w:r>
      <w:proofErr w:type="gramStart"/>
      <w:r>
        <w:rPr>
          <w:rFonts w:ascii="Times New Roman" w:eastAsia="Times New Roman" w:hAnsi="Times New Roman" w:cs="Times New Roman"/>
          <w:b/>
          <w:color w:val="000000"/>
        </w:rPr>
        <w:t>:</w:t>
      </w:r>
      <w:r>
        <w:rPr>
          <w:rFonts w:ascii="Times New Roman" w:eastAsia="Times New Roman" w:hAnsi="Times New Roman" w:cs="Times New Roman"/>
          <w:b/>
          <w:color w:val="000000"/>
          <w:u w:val="single"/>
        </w:rPr>
        <w:t>FRENTES</w:t>
      </w:r>
      <w:proofErr w:type="gramEnd"/>
      <w:r>
        <w:rPr>
          <w:rFonts w:ascii="Times New Roman" w:eastAsia="Times New Roman" w:hAnsi="Times New Roman" w:cs="Times New Roman"/>
          <w:b/>
          <w:color w:val="000000"/>
          <w:u w:val="single"/>
        </w:rPr>
        <w:t xml:space="preserve"> DE TRABAJO</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17" w:right="9"/>
        <w:rPr>
          <w:rFonts w:ascii="Times New Roman" w:eastAsia="Times New Roman" w:hAnsi="Times New Roman" w:cs="Times New Roman"/>
          <w:color w:val="000000"/>
        </w:rPr>
      </w:pPr>
      <w:r>
        <w:rPr>
          <w:rFonts w:ascii="Times New Roman" w:eastAsia="Times New Roman" w:hAnsi="Times New Roman" w:cs="Times New Roman"/>
          <w:color w:val="000000"/>
        </w:rPr>
        <w:t>El Contratista podrá trabajar hasta en dos frentes de trabajo en forma simultánea. El Contratista deberá detallar los lugares de trabajo y los tiempos a cumplir en los mismos, a efectos  de coordinar con la Inspección los desvíos de tránsito que se efectua</w:t>
      </w:r>
      <w:r>
        <w:rPr>
          <w:rFonts w:ascii="Times New Roman" w:eastAsia="Times New Roman" w:hAnsi="Times New Roman" w:cs="Times New Roman"/>
          <w:color w:val="000000"/>
        </w:rPr>
        <w:t xml:space="preserve">rán. </w:t>
      </w:r>
    </w:p>
    <w:p w:rsidR="00436267" w:rsidRDefault="00D62560">
      <w:pPr>
        <w:pStyle w:val="normal0"/>
        <w:widowControl w:val="0"/>
        <w:pBdr>
          <w:top w:val="nil"/>
          <w:left w:val="nil"/>
          <w:bottom w:val="nil"/>
          <w:right w:val="nil"/>
          <w:between w:val="nil"/>
        </w:pBdr>
        <w:spacing w:before="27" w:line="343" w:lineRule="auto"/>
        <w:ind w:left="24" w:right="1410" w:hanging="6"/>
        <w:rPr>
          <w:rFonts w:ascii="Times New Roman" w:eastAsia="Times New Roman" w:hAnsi="Times New Roman" w:cs="Times New Roman"/>
          <w:color w:val="000000"/>
        </w:rPr>
      </w:pPr>
      <w:r>
        <w:rPr>
          <w:rFonts w:ascii="Times New Roman" w:eastAsia="Times New Roman" w:hAnsi="Times New Roman" w:cs="Times New Roman"/>
          <w:color w:val="000000"/>
        </w:rPr>
        <w:t>La apertura de los frentes de trabajo deberá contar con la autorización de la Inspección. Se preverá además, el acceso a sus domicilios de los frentistas afectados por la obra.</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77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Art.23º: </w:t>
      </w:r>
      <w:r>
        <w:rPr>
          <w:rFonts w:ascii="Times New Roman" w:eastAsia="Times New Roman" w:hAnsi="Times New Roman" w:cs="Times New Roman"/>
          <w:b/>
          <w:color w:val="000000"/>
          <w:u w:val="single"/>
        </w:rPr>
        <w:t>MEDICIÓN, CÓMPUTO YCERTIFICACIÓN</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21" w:right="-3"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La Inspección verificará y medirá las cantidades efectivamente ejecutadas al mes anterior en los  distintos ítems que conforman el Proyecto. </w:t>
      </w:r>
    </w:p>
    <w:p w:rsidR="00436267" w:rsidRDefault="00D62560">
      <w:pPr>
        <w:pStyle w:val="normal0"/>
        <w:widowControl w:val="0"/>
        <w:pBdr>
          <w:top w:val="nil"/>
          <w:left w:val="nil"/>
          <w:bottom w:val="nil"/>
          <w:right w:val="nil"/>
          <w:between w:val="nil"/>
        </w:pBdr>
        <w:spacing w:before="26" w:line="343" w:lineRule="auto"/>
        <w:ind w:left="19" w:right="6" w:hanging="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Medidos y computados los trabajos, la Contratista emitirá un certificado mensual de obra aplicando a  las cantidades medidas los precios contractuales, conforme lo establecido en el Pliego General de  Condiciones. </w:t>
      </w:r>
    </w:p>
    <w:p w:rsidR="00436267" w:rsidRDefault="00D62560">
      <w:pPr>
        <w:pStyle w:val="normal0"/>
        <w:widowControl w:val="0"/>
        <w:pBdr>
          <w:top w:val="nil"/>
          <w:left w:val="nil"/>
          <w:bottom w:val="nil"/>
          <w:right w:val="nil"/>
          <w:between w:val="nil"/>
        </w:pBdr>
        <w:spacing w:before="26" w:line="240" w:lineRule="auto"/>
        <w:ind w:left="17"/>
        <w:rPr>
          <w:rFonts w:ascii="Times New Roman" w:eastAsia="Times New Roman" w:hAnsi="Times New Roman" w:cs="Times New Roman"/>
          <w:color w:val="000000"/>
        </w:rPr>
      </w:pPr>
      <w:r>
        <w:rPr>
          <w:rFonts w:ascii="Times New Roman" w:eastAsia="Times New Roman" w:hAnsi="Times New Roman" w:cs="Times New Roman"/>
          <w:color w:val="000000"/>
        </w:rPr>
        <w:t>Las Mediciones, Cómputo y Certificación d</w:t>
      </w:r>
      <w:r>
        <w:rPr>
          <w:rFonts w:ascii="Times New Roman" w:eastAsia="Times New Roman" w:hAnsi="Times New Roman" w:cs="Times New Roman"/>
          <w:color w:val="000000"/>
        </w:rPr>
        <w:t xml:space="preserve">e las U. T. E., serán emitidas a nombre de estas.- </w:t>
      </w:r>
    </w:p>
    <w:p w:rsidR="00436267" w:rsidRDefault="00D62560">
      <w:pPr>
        <w:pStyle w:val="normal0"/>
        <w:widowControl w:val="0"/>
        <w:pBdr>
          <w:top w:val="nil"/>
          <w:left w:val="nil"/>
          <w:bottom w:val="nil"/>
          <w:right w:val="nil"/>
          <w:between w:val="nil"/>
        </w:pBdr>
        <w:spacing w:before="506"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Art.24º: </w:t>
      </w:r>
      <w:r>
        <w:rPr>
          <w:rFonts w:ascii="Times New Roman" w:eastAsia="Times New Roman" w:hAnsi="Times New Roman" w:cs="Times New Roman"/>
          <w:b/>
          <w:color w:val="000000"/>
          <w:u w:val="single"/>
        </w:rPr>
        <w:t>RÉGIMEN DE MULTAS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20" w:right="6"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A los efectos de la aplicación de sanciones previstas por los instrumentos legales vigentes se  entenderá como monto total el del contrato original y sus ampliaciones </w:t>
      </w:r>
    </w:p>
    <w:p w:rsidR="00436267" w:rsidRDefault="00D62560">
      <w:pPr>
        <w:pStyle w:val="normal0"/>
        <w:widowControl w:val="0"/>
        <w:pBdr>
          <w:top w:val="nil"/>
          <w:left w:val="nil"/>
          <w:bottom w:val="nil"/>
          <w:right w:val="nil"/>
          <w:between w:val="nil"/>
        </w:pBdr>
        <w:spacing w:before="41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Art.25º: </w:t>
      </w:r>
      <w:r>
        <w:rPr>
          <w:rFonts w:ascii="Times New Roman" w:eastAsia="Times New Roman" w:hAnsi="Times New Roman" w:cs="Times New Roman"/>
          <w:b/>
          <w:color w:val="000000"/>
          <w:u w:val="single"/>
        </w:rPr>
        <w:t xml:space="preserve">PENALIDADES POR MORA </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7" w:line="343" w:lineRule="auto"/>
        <w:ind w:left="18" w:right="8" w:firstLine="5"/>
        <w:rPr>
          <w:rFonts w:ascii="Times New Roman" w:eastAsia="Times New Roman" w:hAnsi="Times New Roman" w:cs="Times New Roman"/>
          <w:color w:val="000000"/>
        </w:rPr>
      </w:pPr>
      <w:r>
        <w:rPr>
          <w:rFonts w:ascii="Times New Roman" w:eastAsia="Times New Roman" w:hAnsi="Times New Roman" w:cs="Times New Roman"/>
          <w:color w:val="000000"/>
        </w:rPr>
        <w:t xml:space="preserve">Si el contratista no diera cumplimiento a sus obligaciones en tiempo y forma, le corresponderá las  multas previstas en el Pliego de Condiciones Generales. </w:t>
      </w:r>
    </w:p>
    <w:p w:rsidR="00436267" w:rsidRDefault="00D62560">
      <w:pPr>
        <w:pStyle w:val="normal0"/>
        <w:widowControl w:val="0"/>
        <w:pBdr>
          <w:top w:val="nil"/>
          <w:left w:val="nil"/>
          <w:bottom w:val="nil"/>
          <w:right w:val="nil"/>
          <w:between w:val="nil"/>
        </w:pBdr>
        <w:spacing w:before="405"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Art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26º: </w:t>
      </w:r>
      <w:r>
        <w:rPr>
          <w:rFonts w:ascii="Times New Roman" w:eastAsia="Times New Roman" w:hAnsi="Times New Roman" w:cs="Times New Roman"/>
          <w:b/>
          <w:color w:val="000000"/>
          <w:u w:val="single"/>
        </w:rPr>
        <w:t>RECEPCIONES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31" w:line="240" w:lineRule="auto"/>
        <w:ind w:left="20"/>
        <w:rPr>
          <w:rFonts w:ascii="Times New Roman" w:eastAsia="Times New Roman" w:hAnsi="Times New Roman" w:cs="Times New Roman"/>
          <w:b/>
          <w:color w:val="000000"/>
        </w:rPr>
      </w:pPr>
      <w:r>
        <w:rPr>
          <w:rFonts w:ascii="Times New Roman" w:eastAsia="Times New Roman" w:hAnsi="Times New Roman" w:cs="Times New Roman"/>
          <w:b/>
          <w:color w:val="000000"/>
          <w:u w:val="single"/>
        </w:rPr>
        <w:t>Recepción Provisoria</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20" w:right="6" w:hanging="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Deberá ajustarse a lo establecido en el Pliego de Condiciones Generales por este artículo debe  entenderse que el tiempo que demanden las operaciones necesarias para la recepción provisoria está  comprendido dentro del plazo de ejecución de la obra. </w:t>
      </w:r>
    </w:p>
    <w:p w:rsidR="00436267" w:rsidRDefault="00D62560">
      <w:pPr>
        <w:pStyle w:val="normal0"/>
        <w:widowControl w:val="0"/>
        <w:pBdr>
          <w:top w:val="nil"/>
          <w:left w:val="nil"/>
          <w:bottom w:val="nil"/>
          <w:right w:val="nil"/>
          <w:between w:val="nil"/>
        </w:pBdr>
        <w:spacing w:before="31" w:line="240" w:lineRule="auto"/>
        <w:ind w:left="18"/>
        <w:rPr>
          <w:rFonts w:ascii="Times New Roman" w:eastAsia="Times New Roman" w:hAnsi="Times New Roman" w:cs="Times New Roman"/>
          <w:b/>
          <w:color w:val="000000"/>
        </w:rPr>
      </w:pPr>
      <w:r>
        <w:rPr>
          <w:rFonts w:ascii="Times New Roman" w:eastAsia="Times New Roman" w:hAnsi="Times New Roman" w:cs="Times New Roman"/>
          <w:b/>
          <w:color w:val="000000"/>
          <w:u w:val="single"/>
        </w:rPr>
        <w:t>Plazo</w:t>
      </w:r>
      <w:r>
        <w:rPr>
          <w:rFonts w:ascii="Times New Roman" w:eastAsia="Times New Roman" w:hAnsi="Times New Roman" w:cs="Times New Roman"/>
          <w:b/>
          <w:color w:val="000000"/>
          <w:u w:val="single"/>
        </w:rPr>
        <w:t xml:space="preserve"> de Garantía</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7" w:line="343" w:lineRule="auto"/>
        <w:ind w:left="16" w:right="6"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Durante el plazo de garantía que será de 1 (uno) año a partir de la recepción provisoria, el contratista  será responsable de la conservación de las obras y de las reparaciones requeridas por defectos  provenientes de la mala calidad o ejecuc</w:t>
      </w:r>
      <w:r>
        <w:rPr>
          <w:rFonts w:ascii="Times New Roman" w:eastAsia="Times New Roman" w:hAnsi="Times New Roman" w:cs="Times New Roman"/>
          <w:color w:val="000000"/>
        </w:rPr>
        <w:t xml:space="preserve">ión deficiente de los trabajos. </w:t>
      </w:r>
    </w:p>
    <w:p w:rsidR="00436267" w:rsidRDefault="00D62560">
      <w:pPr>
        <w:pStyle w:val="normal0"/>
        <w:widowControl w:val="0"/>
        <w:pBdr>
          <w:top w:val="nil"/>
          <w:left w:val="nil"/>
          <w:bottom w:val="nil"/>
          <w:right w:val="nil"/>
          <w:between w:val="nil"/>
        </w:pBdr>
        <w:spacing w:before="26" w:line="343" w:lineRule="auto"/>
        <w:ind w:left="16" w:right="6"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Igualmente está obligado a la conservación y reparación de la obra cuando las causas no sean  producto de dichos vicios, siendo el monto de estos trabajos reconocidos por La Municipalidad,  </w:t>
      </w:r>
      <w:r>
        <w:rPr>
          <w:rFonts w:ascii="Times New Roman" w:eastAsia="Times New Roman" w:hAnsi="Times New Roman" w:cs="Times New Roman"/>
          <w:color w:val="000000"/>
        </w:rPr>
        <w:lastRenderedPageBreak/>
        <w:t>tomando como precio el de la suma de los materiales y mano de obra</w:t>
      </w:r>
      <w:r>
        <w:rPr>
          <w:rFonts w:ascii="Times New Roman" w:eastAsia="Times New Roman" w:hAnsi="Times New Roman" w:cs="Times New Roman"/>
          <w:color w:val="000000"/>
        </w:rPr>
        <w:t xml:space="preserve">. </w:t>
      </w:r>
    </w:p>
    <w:p w:rsidR="00436267" w:rsidRDefault="00D62560">
      <w:pPr>
        <w:pStyle w:val="normal0"/>
        <w:widowControl w:val="0"/>
        <w:pBdr>
          <w:top w:val="nil"/>
          <w:left w:val="nil"/>
          <w:bottom w:val="nil"/>
          <w:right w:val="nil"/>
          <w:between w:val="nil"/>
        </w:pBdr>
        <w:spacing w:before="31" w:line="240" w:lineRule="auto"/>
        <w:ind w:left="20"/>
        <w:rPr>
          <w:rFonts w:ascii="Times New Roman" w:eastAsia="Times New Roman" w:hAnsi="Times New Roman" w:cs="Times New Roman"/>
          <w:b/>
          <w:color w:val="000000"/>
        </w:rPr>
      </w:pPr>
      <w:r>
        <w:rPr>
          <w:rFonts w:ascii="Times New Roman" w:eastAsia="Times New Roman" w:hAnsi="Times New Roman" w:cs="Times New Roman"/>
          <w:b/>
          <w:color w:val="000000"/>
          <w:u w:val="single"/>
        </w:rPr>
        <w:t>Recepción Definitiva</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20" w:right="6" w:hanging="1"/>
        <w:jc w:val="both"/>
        <w:rPr>
          <w:rFonts w:ascii="Times New Roman" w:eastAsia="Times New Roman" w:hAnsi="Times New Roman" w:cs="Times New Roman"/>
          <w:color w:val="000000"/>
        </w:rPr>
      </w:pPr>
      <w:r>
        <w:rPr>
          <w:rFonts w:ascii="Times New Roman" w:eastAsia="Times New Roman" w:hAnsi="Times New Roman" w:cs="Times New Roman"/>
          <w:color w:val="000000"/>
        </w:rPr>
        <w:t>Vencido el término de garantía de la obra el contratista tendrá derecho a solicitar la recepción  definitiva de la misma, siempre que se compruebe la buena calidad de los materiales, la buena  ejecución de los trabajos y el estado</w:t>
      </w:r>
      <w:r>
        <w:rPr>
          <w:rFonts w:ascii="Times New Roman" w:eastAsia="Times New Roman" w:hAnsi="Times New Roman" w:cs="Times New Roman"/>
          <w:color w:val="000000"/>
        </w:rPr>
        <w:t xml:space="preserve"> de la obra justifique la recepción definitiva como así también que </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85" w:line="343" w:lineRule="auto"/>
        <w:ind w:left="16" w:right="9" w:firstLine="2"/>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no</w:t>
      </w:r>
      <w:proofErr w:type="gramEnd"/>
      <w:r>
        <w:rPr>
          <w:rFonts w:ascii="Times New Roman" w:eastAsia="Times New Roman" w:hAnsi="Times New Roman" w:cs="Times New Roman"/>
          <w:color w:val="000000"/>
        </w:rPr>
        <w:t xml:space="preserve"> medie ningún reclamo al contratista por parte de la Municipalidad, lo que será causal de diferir la  recepción hasta tanto se dirima el reclamo. </w:t>
      </w:r>
    </w:p>
    <w:p w:rsidR="00436267" w:rsidRDefault="00D62560">
      <w:pPr>
        <w:pStyle w:val="normal0"/>
        <w:widowControl w:val="0"/>
        <w:pBdr>
          <w:top w:val="nil"/>
          <w:left w:val="nil"/>
          <w:bottom w:val="nil"/>
          <w:right w:val="nil"/>
          <w:between w:val="nil"/>
        </w:pBdr>
        <w:spacing w:before="409"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Art.27º: </w:t>
      </w:r>
      <w:r>
        <w:rPr>
          <w:rFonts w:ascii="Times New Roman" w:eastAsia="Times New Roman" w:hAnsi="Times New Roman" w:cs="Times New Roman"/>
          <w:b/>
          <w:color w:val="000000"/>
          <w:u w:val="single"/>
        </w:rPr>
        <w:t>INSPECCIÓN</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21" w:line="240" w:lineRule="auto"/>
        <w:ind w:left="23"/>
        <w:rPr>
          <w:rFonts w:ascii="Times New Roman" w:eastAsia="Times New Roman" w:hAnsi="Times New Roman" w:cs="Times New Roman"/>
          <w:b/>
          <w:color w:val="000000"/>
        </w:rPr>
      </w:pPr>
      <w:r>
        <w:rPr>
          <w:rFonts w:ascii="Times New Roman" w:eastAsia="Times New Roman" w:hAnsi="Times New Roman" w:cs="Times New Roman"/>
          <w:b/>
          <w:color w:val="000000"/>
          <w:u w:val="single"/>
        </w:rPr>
        <w:t>Gastos de Inspección</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7" w:line="343" w:lineRule="auto"/>
        <w:ind w:left="16" w:right="6"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contratista tendrá a su cargo los gastos de Inspección según la normativa vigente. Serán por su cuenta los gastos de extracción de muestras de materiales, su traslado y gastos por  realización de ensayos. </w:t>
      </w:r>
    </w:p>
    <w:p w:rsidR="00436267" w:rsidRDefault="00D62560">
      <w:pPr>
        <w:pStyle w:val="normal0"/>
        <w:widowControl w:val="0"/>
        <w:pBdr>
          <w:top w:val="nil"/>
          <w:left w:val="nil"/>
          <w:bottom w:val="nil"/>
          <w:right w:val="nil"/>
          <w:between w:val="nil"/>
        </w:pBdr>
        <w:spacing w:before="26" w:line="343" w:lineRule="auto"/>
        <w:ind w:left="21" w:right="6" w:hanging="3"/>
        <w:rPr>
          <w:rFonts w:ascii="Times New Roman" w:eastAsia="Times New Roman" w:hAnsi="Times New Roman" w:cs="Times New Roman"/>
          <w:color w:val="000000"/>
        </w:rPr>
      </w:pPr>
      <w:r>
        <w:rPr>
          <w:rFonts w:ascii="Times New Roman" w:eastAsia="Times New Roman" w:hAnsi="Times New Roman" w:cs="Times New Roman"/>
          <w:color w:val="000000"/>
        </w:rPr>
        <w:t>La Inspección será realizada por el personal té</w:t>
      </w:r>
      <w:r>
        <w:rPr>
          <w:rFonts w:ascii="Times New Roman" w:eastAsia="Times New Roman" w:hAnsi="Times New Roman" w:cs="Times New Roman"/>
          <w:color w:val="000000"/>
        </w:rPr>
        <w:t xml:space="preserve">cnico que la DISTRIBUIDORA DE GAS DEL  CENTRO S.A. y/o la Municipalidad designe al efecto.  </w:t>
      </w:r>
    </w:p>
    <w:p w:rsidR="00436267" w:rsidRDefault="00D62560">
      <w:pPr>
        <w:pStyle w:val="normal0"/>
        <w:widowControl w:val="0"/>
        <w:pBdr>
          <w:top w:val="nil"/>
          <w:left w:val="nil"/>
          <w:bottom w:val="nil"/>
          <w:right w:val="nil"/>
          <w:between w:val="nil"/>
        </w:pBdr>
        <w:spacing w:before="409" w:line="240" w:lineRule="auto"/>
        <w:ind w:left="19"/>
        <w:rPr>
          <w:rFonts w:ascii="Times New Roman" w:eastAsia="Times New Roman" w:hAnsi="Times New Roman" w:cs="Times New Roman"/>
          <w:b/>
          <w:color w:val="000000"/>
        </w:rPr>
      </w:pPr>
      <w:r>
        <w:rPr>
          <w:rFonts w:ascii="Times New Roman" w:eastAsia="Times New Roman" w:hAnsi="Times New Roman" w:cs="Times New Roman"/>
          <w:b/>
          <w:color w:val="000000"/>
          <w:u w:val="single"/>
        </w:rPr>
        <w:t>Instrumental topográfico</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16" w:right="6"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contratista deberá tener permanentemente en obra, el instrumental necesario a disposición de la  Inspección, para que la misma pueda efectuar en cualquier momento las operaciones que exige el  replanteo y verificación de las mediciones de la obra. </w:t>
      </w:r>
    </w:p>
    <w:p w:rsidR="00436267" w:rsidRDefault="00D62560">
      <w:pPr>
        <w:pStyle w:val="normal0"/>
        <w:widowControl w:val="0"/>
        <w:pBdr>
          <w:top w:val="nil"/>
          <w:left w:val="nil"/>
          <w:bottom w:val="nil"/>
          <w:right w:val="nil"/>
          <w:between w:val="nil"/>
        </w:pBdr>
        <w:spacing w:before="26" w:line="240" w:lineRule="auto"/>
        <w:ind w:left="17"/>
        <w:rPr>
          <w:rFonts w:ascii="Times New Roman" w:eastAsia="Times New Roman" w:hAnsi="Times New Roman" w:cs="Times New Roman"/>
          <w:color w:val="000000"/>
        </w:rPr>
      </w:pPr>
      <w:r>
        <w:rPr>
          <w:rFonts w:ascii="Times New Roman" w:eastAsia="Times New Roman" w:hAnsi="Times New Roman" w:cs="Times New Roman"/>
          <w:color w:val="000000"/>
        </w:rPr>
        <w:t>La I</w:t>
      </w:r>
      <w:r>
        <w:rPr>
          <w:rFonts w:ascii="Times New Roman" w:eastAsia="Times New Roman" w:hAnsi="Times New Roman" w:cs="Times New Roman"/>
          <w:color w:val="000000"/>
        </w:rPr>
        <w:t xml:space="preserve">nspección determinará en obra cuales son los instrumentos necesarios.  </w:t>
      </w:r>
    </w:p>
    <w:p w:rsidR="00436267" w:rsidRDefault="00D62560">
      <w:pPr>
        <w:pStyle w:val="normal0"/>
        <w:widowControl w:val="0"/>
        <w:pBdr>
          <w:top w:val="nil"/>
          <w:left w:val="nil"/>
          <w:bottom w:val="nil"/>
          <w:right w:val="nil"/>
          <w:between w:val="nil"/>
        </w:pBdr>
        <w:spacing w:before="505"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28º: </w:t>
      </w:r>
      <w:r>
        <w:rPr>
          <w:rFonts w:ascii="Times New Roman" w:eastAsia="Times New Roman" w:hAnsi="Times New Roman" w:cs="Times New Roman"/>
          <w:b/>
          <w:color w:val="000000"/>
          <w:u w:val="single"/>
        </w:rPr>
        <w:t>OFERTAS ALTERNATIVAS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21" w:line="240" w:lineRule="auto"/>
        <w:ind w:left="17"/>
        <w:rPr>
          <w:rFonts w:ascii="Times New Roman" w:eastAsia="Times New Roman" w:hAnsi="Times New Roman" w:cs="Times New Roman"/>
          <w:color w:val="000000"/>
        </w:rPr>
      </w:pPr>
      <w:r>
        <w:rPr>
          <w:rFonts w:ascii="Times New Roman" w:eastAsia="Times New Roman" w:hAnsi="Times New Roman" w:cs="Times New Roman"/>
          <w:color w:val="000000"/>
        </w:rPr>
        <w:t xml:space="preserve">No se aceptarán en esta oportunidad ofertas alternativas </w:t>
      </w:r>
    </w:p>
    <w:p w:rsidR="00436267" w:rsidRDefault="00D62560">
      <w:pPr>
        <w:pStyle w:val="normal0"/>
        <w:widowControl w:val="0"/>
        <w:pBdr>
          <w:top w:val="nil"/>
          <w:left w:val="nil"/>
          <w:bottom w:val="nil"/>
          <w:right w:val="nil"/>
          <w:between w:val="nil"/>
        </w:pBdr>
        <w:spacing w:before="505"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Art.29º:</w:t>
      </w:r>
      <w:r>
        <w:rPr>
          <w:rFonts w:ascii="Times New Roman" w:eastAsia="Times New Roman" w:hAnsi="Times New Roman" w:cs="Times New Roman"/>
          <w:b/>
          <w:color w:val="000000"/>
          <w:u w:val="single"/>
        </w:rPr>
        <w:t xml:space="preserve"> AMPLIACIÓN DEL PLAZO DE EJECUCIÓN</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22" w:right="6" w:hanging="3"/>
        <w:rPr>
          <w:rFonts w:ascii="Times New Roman" w:eastAsia="Times New Roman" w:hAnsi="Times New Roman" w:cs="Times New Roman"/>
          <w:color w:val="000000"/>
        </w:rPr>
      </w:pPr>
      <w:r>
        <w:rPr>
          <w:rFonts w:ascii="Times New Roman" w:eastAsia="Times New Roman" w:hAnsi="Times New Roman" w:cs="Times New Roman"/>
          <w:color w:val="000000"/>
        </w:rPr>
        <w:t xml:space="preserve">Únicamente se reconocerán ampliaciones por las causales previstas en el Pliego de Condiciones  Generales aplicándose lo estrictamente estipulado en el mismo. </w:t>
      </w:r>
    </w:p>
    <w:p w:rsidR="00436267" w:rsidRDefault="00D62560">
      <w:pPr>
        <w:pStyle w:val="normal0"/>
        <w:widowControl w:val="0"/>
        <w:pBdr>
          <w:top w:val="nil"/>
          <w:left w:val="nil"/>
          <w:bottom w:val="nil"/>
          <w:right w:val="nil"/>
          <w:between w:val="nil"/>
        </w:pBdr>
        <w:spacing w:before="411" w:line="343" w:lineRule="auto"/>
        <w:ind w:left="26" w:right="3" w:hanging="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30º: </w:t>
      </w:r>
      <w:r>
        <w:rPr>
          <w:rFonts w:ascii="Times New Roman" w:eastAsia="Times New Roman" w:hAnsi="Times New Roman" w:cs="Times New Roman"/>
          <w:b/>
          <w:color w:val="000000"/>
          <w:u w:val="single"/>
        </w:rPr>
        <w:t xml:space="preserve">EJECUCIÓN DE AMPLIACIONES, MODIFICACIONES, TRABAJOS </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COMPLEMENTARIOS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21" w:line="343" w:lineRule="auto"/>
        <w:ind w:left="21" w:right="-2" w:hanging="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ampliaciones, modificaciones y demás trabajos complementarios se ejecutarán conforme lo  dispuesto por los arts. 57, 58 y concordantes del Pliego de Condiciones Generales, Ley Provincial  8614 y demás legislación que resulte de aplicación. </w:t>
      </w:r>
    </w:p>
    <w:p w:rsidR="00436267" w:rsidRDefault="00D62560">
      <w:pPr>
        <w:pStyle w:val="normal0"/>
        <w:widowControl w:val="0"/>
        <w:pBdr>
          <w:top w:val="nil"/>
          <w:left w:val="nil"/>
          <w:bottom w:val="nil"/>
          <w:right w:val="nil"/>
          <w:between w:val="nil"/>
        </w:pBdr>
        <w:spacing w:before="41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Art.31º: </w:t>
      </w:r>
      <w:r>
        <w:rPr>
          <w:rFonts w:ascii="Times New Roman" w:eastAsia="Times New Roman" w:hAnsi="Times New Roman" w:cs="Times New Roman"/>
          <w:b/>
          <w:color w:val="000000"/>
          <w:u w:val="single"/>
        </w:rPr>
        <w:t>FO</w:t>
      </w:r>
      <w:r>
        <w:rPr>
          <w:rFonts w:ascii="Times New Roman" w:eastAsia="Times New Roman" w:hAnsi="Times New Roman" w:cs="Times New Roman"/>
          <w:b/>
          <w:color w:val="000000"/>
          <w:u w:val="single"/>
        </w:rPr>
        <w:t>NDO DE REPARO</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19" w:right="7"/>
        <w:rPr>
          <w:rFonts w:ascii="Times New Roman" w:eastAsia="Times New Roman" w:hAnsi="Times New Roman" w:cs="Times New Roman"/>
          <w:color w:val="000000"/>
        </w:rPr>
      </w:pPr>
      <w:r>
        <w:rPr>
          <w:rFonts w:ascii="Times New Roman" w:eastAsia="Times New Roman" w:hAnsi="Times New Roman" w:cs="Times New Roman"/>
          <w:color w:val="000000"/>
        </w:rPr>
        <w:t>De cada certificado, se descontará el 5% (cinco por ciento) del valor a pagar el que pasará a formar el  fondo de reparo.-</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9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Art.32º: </w:t>
      </w:r>
      <w:r>
        <w:rPr>
          <w:rFonts w:ascii="Times New Roman" w:eastAsia="Times New Roman" w:hAnsi="Times New Roman" w:cs="Times New Roman"/>
          <w:b/>
          <w:color w:val="000000"/>
          <w:u w:val="single"/>
        </w:rPr>
        <w:t>OBRAS NO ESPECIFICADAS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7" w:line="343" w:lineRule="auto"/>
        <w:ind w:left="20" w:right="7"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contratista está obligado a considerar dentro del contrato todos los trabajos que no se especifiquen  claramente en este proyecto, que sean necesarios para la correcta terminación de las obras contratadas. </w:t>
      </w:r>
    </w:p>
    <w:p w:rsidR="00436267" w:rsidRDefault="00D62560">
      <w:pPr>
        <w:pStyle w:val="normal0"/>
        <w:widowControl w:val="0"/>
        <w:pBdr>
          <w:top w:val="nil"/>
          <w:left w:val="nil"/>
          <w:bottom w:val="nil"/>
          <w:right w:val="nil"/>
          <w:between w:val="nil"/>
        </w:pBdr>
        <w:spacing w:before="410" w:line="342" w:lineRule="auto"/>
        <w:ind w:left="17" w:right="-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Art.33º: </w:t>
      </w:r>
      <w:r>
        <w:rPr>
          <w:rFonts w:ascii="Times New Roman" w:eastAsia="Times New Roman" w:hAnsi="Times New Roman" w:cs="Times New Roman"/>
          <w:b/>
          <w:color w:val="000000"/>
          <w:u w:val="single"/>
        </w:rPr>
        <w:t>VESTIMENTA Y UNIFORME DEL PERSONAL DE LA EMPRESA</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La empresa está obligada a dotar a todo su personal, para su uso en obra en forma permanente,  vestimenta adecuada de apariencia uniforme (mamelucos de trabajo color anaranjado - botas y capa  de lluvia, cas</w:t>
      </w:r>
      <w:r>
        <w:rPr>
          <w:rFonts w:ascii="Times New Roman" w:eastAsia="Times New Roman" w:hAnsi="Times New Roman" w:cs="Times New Roman"/>
          <w:color w:val="000000"/>
        </w:rPr>
        <w:t xml:space="preserve">cos, etc.) y todos los elementos de seguridad que las características de las tareas  impongan (anteojos, guantes, etc.) Estos elementos deberán ser reemplazados en caso de desgaste o  deterioro. </w:t>
      </w:r>
    </w:p>
    <w:p w:rsidR="00436267" w:rsidRDefault="00D62560">
      <w:pPr>
        <w:pStyle w:val="normal0"/>
        <w:widowControl w:val="0"/>
        <w:pBdr>
          <w:top w:val="nil"/>
          <w:left w:val="nil"/>
          <w:bottom w:val="nil"/>
          <w:right w:val="nil"/>
          <w:between w:val="nil"/>
        </w:pBdr>
        <w:spacing w:before="411"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34º: </w:t>
      </w:r>
      <w:r>
        <w:rPr>
          <w:rFonts w:ascii="Times New Roman" w:eastAsia="Times New Roman" w:hAnsi="Times New Roman" w:cs="Times New Roman"/>
          <w:b/>
          <w:color w:val="000000"/>
          <w:u w:val="single"/>
        </w:rPr>
        <w:t>EMPRESAS DE SERVICIOS PÚBLICOS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17" w:hanging="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los casos de instalaciones ocultas y trabajos imprevistos, estarán a cargo de la Municipalidad todos  los trámites necesarios ante las reparticiones correspondientes, como así también todos los gastos que  se originen en concepto de tramitación. </w:t>
      </w:r>
    </w:p>
    <w:p w:rsidR="00436267" w:rsidRDefault="00D62560">
      <w:pPr>
        <w:pStyle w:val="normal0"/>
        <w:widowControl w:val="0"/>
        <w:pBdr>
          <w:top w:val="nil"/>
          <w:left w:val="nil"/>
          <w:bottom w:val="nil"/>
          <w:right w:val="nil"/>
          <w:between w:val="nil"/>
        </w:pBdr>
        <w:spacing w:before="26" w:line="343" w:lineRule="auto"/>
        <w:ind w:left="16" w:right="-3"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La Mun</w:t>
      </w:r>
      <w:r>
        <w:rPr>
          <w:rFonts w:ascii="Times New Roman" w:eastAsia="Times New Roman" w:hAnsi="Times New Roman" w:cs="Times New Roman"/>
          <w:color w:val="000000"/>
        </w:rPr>
        <w:t xml:space="preserve">icipalidad no reconocerá gasto alguno ni ampliaciones de plazo por los daños que la  contratista produzca en las instalaciones de servicios existentes, siendo a su exclusivo cargo la  reparación de los mismos. </w:t>
      </w:r>
    </w:p>
    <w:p w:rsidR="00436267" w:rsidRDefault="00D62560">
      <w:pPr>
        <w:pStyle w:val="normal0"/>
        <w:widowControl w:val="0"/>
        <w:pBdr>
          <w:top w:val="nil"/>
          <w:left w:val="nil"/>
          <w:bottom w:val="nil"/>
          <w:right w:val="nil"/>
          <w:between w:val="nil"/>
        </w:pBdr>
        <w:spacing w:before="415"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35º: </w:t>
      </w:r>
      <w:r>
        <w:rPr>
          <w:rFonts w:ascii="Times New Roman" w:eastAsia="Times New Roman" w:hAnsi="Times New Roman" w:cs="Times New Roman"/>
          <w:b/>
          <w:color w:val="000000"/>
          <w:u w:val="single"/>
        </w:rPr>
        <w:t>ORDENES DE SERVICIO</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16" w:right="-3" w:firstLine="1"/>
        <w:rPr>
          <w:rFonts w:ascii="Times New Roman" w:eastAsia="Times New Roman" w:hAnsi="Times New Roman" w:cs="Times New Roman"/>
          <w:color w:val="000000"/>
        </w:rPr>
      </w:pPr>
      <w:r>
        <w:rPr>
          <w:rFonts w:ascii="Times New Roman" w:eastAsia="Times New Roman" w:hAnsi="Times New Roman" w:cs="Times New Roman"/>
          <w:color w:val="000000"/>
        </w:rPr>
        <w:t xml:space="preserve">La fecha de notificación de una orden de servicio es la misma que la de su emisión, dado que el  representante técnico deberá estar permanentemente en la obra. </w:t>
      </w:r>
    </w:p>
    <w:p w:rsidR="00436267" w:rsidRDefault="00D62560">
      <w:pPr>
        <w:pStyle w:val="normal0"/>
        <w:widowControl w:val="0"/>
        <w:pBdr>
          <w:top w:val="nil"/>
          <w:left w:val="nil"/>
          <w:bottom w:val="nil"/>
          <w:right w:val="nil"/>
          <w:between w:val="nil"/>
        </w:pBdr>
        <w:spacing w:before="411"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Art.36º: </w:t>
      </w:r>
      <w:r>
        <w:rPr>
          <w:rFonts w:ascii="Times New Roman" w:eastAsia="Times New Roman" w:hAnsi="Times New Roman" w:cs="Times New Roman"/>
          <w:b/>
          <w:color w:val="000000"/>
          <w:u w:val="single"/>
        </w:rPr>
        <w:t>MATERIALES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16"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materiales que se empleen en la ejecución de la presente obra serán de primera calidad y  provistos por la Contratista que resulte adjudicataria de la obra, estando sujetos a la aprobación de la  Inspección. </w:t>
      </w:r>
    </w:p>
    <w:p w:rsidR="00436267" w:rsidRDefault="00D62560">
      <w:pPr>
        <w:pStyle w:val="normal0"/>
        <w:widowControl w:val="0"/>
        <w:pBdr>
          <w:top w:val="nil"/>
          <w:left w:val="nil"/>
          <w:bottom w:val="nil"/>
          <w:right w:val="nil"/>
          <w:between w:val="nil"/>
        </w:pBdr>
        <w:spacing w:before="26" w:line="343" w:lineRule="auto"/>
        <w:ind w:left="16" w:right="6"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El contratista será responsable de qu</w:t>
      </w:r>
      <w:r>
        <w:rPr>
          <w:rFonts w:ascii="Times New Roman" w:eastAsia="Times New Roman" w:hAnsi="Times New Roman" w:cs="Times New Roman"/>
          <w:color w:val="000000"/>
        </w:rPr>
        <w:t xml:space="preserve">e se mantengan las características de las muestras aprobadas y  proveerá la cantidad que sea necesaria para la realización de los ensayos de vigilancia tantas veces  como la Inspección lo crea conveniente </w:t>
      </w:r>
    </w:p>
    <w:p w:rsidR="00436267" w:rsidRDefault="00D62560">
      <w:pPr>
        <w:pStyle w:val="normal0"/>
        <w:widowControl w:val="0"/>
        <w:pBdr>
          <w:top w:val="nil"/>
          <w:left w:val="nil"/>
          <w:bottom w:val="nil"/>
          <w:right w:val="nil"/>
          <w:between w:val="nil"/>
        </w:pBdr>
        <w:spacing w:before="41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37º: </w:t>
      </w:r>
      <w:r>
        <w:rPr>
          <w:rFonts w:ascii="Times New Roman" w:eastAsia="Times New Roman" w:hAnsi="Times New Roman" w:cs="Times New Roman"/>
          <w:b/>
          <w:color w:val="000000"/>
          <w:u w:val="single"/>
        </w:rPr>
        <w:t>PREVISIÓN DE CRECIDAS Y LLUVIAS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7" w:line="343" w:lineRule="auto"/>
        <w:ind w:left="18" w:right="1015"/>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contratista deberá prever la protección de la obra a la acción de lluvias e inundaciones. </w:t>
      </w:r>
      <w:r>
        <w:rPr>
          <w:rFonts w:ascii="Times New Roman" w:eastAsia="Times New Roman" w:hAnsi="Times New Roman" w:cs="Times New Roman"/>
          <w:color w:val="000000"/>
        </w:rPr>
        <w:lastRenderedPageBreak/>
        <w:t>Además, se deberá dejar previsto el libre escurrimiento de las aguas que fluyen por calzada.</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85" w:line="343" w:lineRule="auto"/>
        <w:ind w:left="18" w:right="6"/>
        <w:rPr>
          <w:rFonts w:ascii="Times New Roman" w:eastAsia="Times New Roman" w:hAnsi="Times New Roman" w:cs="Times New Roman"/>
          <w:color w:val="000000"/>
        </w:rPr>
      </w:pPr>
      <w:r>
        <w:rPr>
          <w:rFonts w:ascii="Times New Roman" w:eastAsia="Times New Roman" w:hAnsi="Times New Roman" w:cs="Times New Roman"/>
          <w:color w:val="000000"/>
        </w:rPr>
        <w:t xml:space="preserve">La Municipalidad no reconocerá ningún costo originado por las causas antes mencionadas si las  mismas produjeran el deterioro de la obra o a terceros </w:t>
      </w:r>
    </w:p>
    <w:p w:rsidR="00436267" w:rsidRDefault="00D62560">
      <w:pPr>
        <w:pStyle w:val="normal0"/>
        <w:widowControl w:val="0"/>
        <w:pBdr>
          <w:top w:val="nil"/>
          <w:left w:val="nil"/>
          <w:bottom w:val="nil"/>
          <w:right w:val="nil"/>
          <w:between w:val="nil"/>
        </w:pBdr>
        <w:spacing w:before="409"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38º: </w:t>
      </w:r>
      <w:r>
        <w:rPr>
          <w:rFonts w:ascii="Times New Roman" w:eastAsia="Times New Roman" w:hAnsi="Times New Roman" w:cs="Times New Roman"/>
          <w:b/>
          <w:color w:val="000000"/>
          <w:u w:val="single"/>
        </w:rPr>
        <w:t>JORNALES MÍNIMOS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19" w:hang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contratista abonará los salarios mínimos por 8 (ocho) horas de trabajo fijados por cada gremio por  las convenciones respectivas, incrementados por las cargas sociales. </w:t>
      </w:r>
    </w:p>
    <w:p w:rsidR="00436267" w:rsidRDefault="00D62560">
      <w:pPr>
        <w:pStyle w:val="normal0"/>
        <w:widowControl w:val="0"/>
        <w:pBdr>
          <w:top w:val="nil"/>
          <w:left w:val="nil"/>
          <w:bottom w:val="nil"/>
          <w:right w:val="nil"/>
          <w:between w:val="nil"/>
        </w:pBdr>
        <w:spacing w:before="26" w:line="343" w:lineRule="auto"/>
        <w:ind w:left="16" w:right="1" w:firstLine="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 el contratista subcontrata parte de los trabajos de mano de obra deberá garantizar el cumplimiento  de todo lo referente a salarios mínimos, cargas sociales, seguro obrero, competencia y disciplina del  personal subcontratado. </w:t>
      </w:r>
    </w:p>
    <w:p w:rsidR="00436267" w:rsidRDefault="00D62560">
      <w:pPr>
        <w:pStyle w:val="normal0"/>
        <w:widowControl w:val="0"/>
        <w:pBdr>
          <w:top w:val="nil"/>
          <w:left w:val="nil"/>
          <w:bottom w:val="nil"/>
          <w:right w:val="nil"/>
          <w:between w:val="nil"/>
        </w:pBdr>
        <w:spacing w:before="411"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Art.39º: </w:t>
      </w:r>
      <w:r>
        <w:rPr>
          <w:rFonts w:ascii="Times New Roman" w:eastAsia="Times New Roman" w:hAnsi="Times New Roman" w:cs="Times New Roman"/>
          <w:b/>
          <w:color w:val="000000"/>
          <w:u w:val="single"/>
        </w:rPr>
        <w:t>IMPUESTOS Y TASA</w:t>
      </w:r>
      <w:r>
        <w:rPr>
          <w:rFonts w:ascii="Times New Roman" w:eastAsia="Times New Roman" w:hAnsi="Times New Roman" w:cs="Times New Roman"/>
          <w:b/>
          <w:color w:val="000000"/>
          <w:u w:val="single"/>
        </w:rPr>
        <w:t>S MUNICIPALES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2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contratista está obligado a pagar tasa correspondiente de industria y comercio que surjan de la  contratación de la presente obra, quedando eximido de cualquier otra tasa municipal que se  demandara por la ejecución de los trabajos. </w:t>
      </w:r>
    </w:p>
    <w:p w:rsidR="00436267" w:rsidRDefault="00D62560">
      <w:pPr>
        <w:pStyle w:val="normal0"/>
        <w:widowControl w:val="0"/>
        <w:pBdr>
          <w:top w:val="nil"/>
          <w:left w:val="nil"/>
          <w:bottom w:val="nil"/>
          <w:right w:val="nil"/>
          <w:between w:val="nil"/>
        </w:pBdr>
        <w:spacing w:before="41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40º: </w:t>
      </w:r>
      <w:r>
        <w:rPr>
          <w:rFonts w:ascii="Times New Roman" w:eastAsia="Times New Roman" w:hAnsi="Times New Roman" w:cs="Times New Roman"/>
          <w:b/>
          <w:color w:val="000000"/>
          <w:u w:val="single"/>
        </w:rPr>
        <w:t>PRODUCTO DE DEMOLICIONES Y DESMONTES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17" w:right="9"/>
        <w:rPr>
          <w:rFonts w:ascii="Times New Roman" w:eastAsia="Times New Roman" w:hAnsi="Times New Roman" w:cs="Times New Roman"/>
          <w:color w:val="000000"/>
        </w:rPr>
      </w:pPr>
      <w:r>
        <w:rPr>
          <w:rFonts w:ascii="Times New Roman" w:eastAsia="Times New Roman" w:hAnsi="Times New Roman" w:cs="Times New Roman"/>
          <w:color w:val="000000"/>
        </w:rPr>
        <w:t xml:space="preserve">El contratista queda obligado a demoler y retirar de la zona de trabajo toda obra existente que no  utilice, de acuerdo a las especificaciones y disposiciones de la Inspección. </w:t>
      </w:r>
    </w:p>
    <w:p w:rsidR="00436267" w:rsidRDefault="00D62560">
      <w:pPr>
        <w:pStyle w:val="normal0"/>
        <w:widowControl w:val="0"/>
        <w:pBdr>
          <w:top w:val="nil"/>
          <w:left w:val="nil"/>
          <w:bottom w:val="nil"/>
          <w:right w:val="nil"/>
          <w:between w:val="nil"/>
        </w:pBdr>
        <w:spacing w:before="31" w:line="343" w:lineRule="auto"/>
        <w:ind w:left="21" w:right="8"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Deberá también retirar por su </w:t>
      </w:r>
      <w:r>
        <w:rPr>
          <w:rFonts w:ascii="Times New Roman" w:eastAsia="Times New Roman" w:hAnsi="Times New Roman" w:cs="Times New Roman"/>
          <w:color w:val="000000"/>
        </w:rPr>
        <w:t xml:space="preserve">cuenta los árboles, escombros y tierra y cualquier otro elemento que  obstaculice la ejecución de la obra. </w:t>
      </w:r>
    </w:p>
    <w:p w:rsidR="00436267" w:rsidRDefault="00D62560">
      <w:pPr>
        <w:pStyle w:val="normal0"/>
        <w:widowControl w:val="0"/>
        <w:pBdr>
          <w:top w:val="nil"/>
          <w:left w:val="nil"/>
          <w:bottom w:val="nil"/>
          <w:right w:val="nil"/>
          <w:between w:val="nil"/>
        </w:pBdr>
        <w:spacing w:before="26" w:line="343" w:lineRule="auto"/>
        <w:ind w:left="19" w:firstLine="5"/>
        <w:rPr>
          <w:rFonts w:ascii="Times New Roman" w:eastAsia="Times New Roman" w:hAnsi="Times New Roman" w:cs="Times New Roman"/>
          <w:color w:val="000000"/>
        </w:rPr>
      </w:pPr>
      <w:r>
        <w:rPr>
          <w:rFonts w:ascii="Times New Roman" w:eastAsia="Times New Roman" w:hAnsi="Times New Roman" w:cs="Times New Roman"/>
          <w:color w:val="000000"/>
        </w:rPr>
        <w:t xml:space="preserve">Serán trasladados por exclusiva cuenta del contratista hasta una distancia no mayor de 10 Km. del  lugar de extracción o adonde indique la Inspección. </w:t>
      </w:r>
    </w:p>
    <w:p w:rsidR="00436267" w:rsidRDefault="00D62560">
      <w:pPr>
        <w:pStyle w:val="normal0"/>
        <w:widowControl w:val="0"/>
        <w:pBdr>
          <w:top w:val="nil"/>
          <w:left w:val="nil"/>
          <w:bottom w:val="nil"/>
          <w:right w:val="nil"/>
          <w:between w:val="nil"/>
        </w:pBdr>
        <w:spacing w:before="26" w:line="240" w:lineRule="auto"/>
        <w:ind w:left="24"/>
        <w:rPr>
          <w:rFonts w:ascii="Times New Roman" w:eastAsia="Times New Roman" w:hAnsi="Times New Roman" w:cs="Times New Roman"/>
          <w:color w:val="000000"/>
        </w:rPr>
      </w:pPr>
      <w:r>
        <w:rPr>
          <w:rFonts w:ascii="Times New Roman" w:eastAsia="Times New Roman" w:hAnsi="Times New Roman" w:cs="Times New Roman"/>
          <w:color w:val="000000"/>
        </w:rPr>
        <w:t xml:space="preserve">Su costo se considerará incluido en el precio del ítem correspondiente. </w:t>
      </w:r>
    </w:p>
    <w:p w:rsidR="00436267" w:rsidRDefault="00D62560">
      <w:pPr>
        <w:pStyle w:val="normal0"/>
        <w:widowControl w:val="0"/>
        <w:pBdr>
          <w:top w:val="nil"/>
          <w:left w:val="nil"/>
          <w:bottom w:val="nil"/>
          <w:right w:val="nil"/>
          <w:between w:val="nil"/>
        </w:pBdr>
        <w:spacing w:before="506"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Art.41º: </w:t>
      </w:r>
      <w:r>
        <w:rPr>
          <w:rFonts w:ascii="Times New Roman" w:eastAsia="Times New Roman" w:hAnsi="Times New Roman" w:cs="Times New Roman"/>
          <w:b/>
          <w:color w:val="000000"/>
          <w:u w:val="single"/>
        </w:rPr>
        <w:t>ANTICIPO FINANCIERO</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240" w:lineRule="auto"/>
        <w:ind w:left="18"/>
        <w:rPr>
          <w:rFonts w:ascii="Times New Roman" w:eastAsia="Times New Roman" w:hAnsi="Times New Roman" w:cs="Times New Roman"/>
          <w:color w:val="000000"/>
        </w:rPr>
      </w:pPr>
      <w:r>
        <w:rPr>
          <w:rFonts w:ascii="Times New Roman" w:eastAsia="Times New Roman" w:hAnsi="Times New Roman" w:cs="Times New Roman"/>
          <w:b/>
          <w:color w:val="000000"/>
        </w:rPr>
        <w:t>No está previsto para la presente obra ningún anticipo financiero</w:t>
      </w:r>
      <w:r>
        <w:rPr>
          <w:rFonts w:ascii="Times New Roman" w:eastAsia="Times New Roman" w:hAnsi="Times New Roman" w:cs="Times New Roman"/>
          <w:color w:val="000000"/>
        </w:rPr>
        <w:t xml:space="preserve">. </w:t>
      </w:r>
    </w:p>
    <w:p w:rsidR="00436267" w:rsidRDefault="00D62560">
      <w:pPr>
        <w:pStyle w:val="normal0"/>
        <w:widowControl w:val="0"/>
        <w:pBdr>
          <w:top w:val="nil"/>
          <w:left w:val="nil"/>
          <w:bottom w:val="nil"/>
          <w:right w:val="nil"/>
          <w:between w:val="nil"/>
        </w:pBdr>
        <w:spacing w:before="505"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42º: </w:t>
      </w:r>
      <w:r>
        <w:rPr>
          <w:rFonts w:ascii="Times New Roman" w:eastAsia="Times New Roman" w:hAnsi="Times New Roman" w:cs="Times New Roman"/>
          <w:b/>
          <w:color w:val="000000"/>
          <w:u w:val="single"/>
        </w:rPr>
        <w:t>DIVERGENCIAS Y ACLARACIONES</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16" w:right="-3"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 divergencia, aclaración o interpretación en lo que se refiera a aspectos técnicos de la obra, serán  resueltas exclusivamente por la Secretaría </w:t>
      </w:r>
      <w:r>
        <w:rPr>
          <w:rFonts w:ascii="Times New Roman" w:eastAsia="Times New Roman" w:hAnsi="Times New Roman" w:cs="Times New Roman"/>
          <w:color w:val="000000"/>
        </w:rPr>
        <w:t xml:space="preserve">de Gestión del Ambiente y el Territorio de la  Municipalidad. </w:t>
      </w:r>
    </w:p>
    <w:p w:rsidR="00436267" w:rsidRDefault="00D62560">
      <w:pPr>
        <w:pStyle w:val="normal0"/>
        <w:widowControl w:val="0"/>
        <w:pBdr>
          <w:top w:val="nil"/>
          <w:left w:val="nil"/>
          <w:bottom w:val="nil"/>
          <w:right w:val="nil"/>
          <w:between w:val="nil"/>
        </w:pBdr>
        <w:spacing w:before="406" w:line="240" w:lineRule="auto"/>
        <w:ind w:left="17"/>
        <w:rPr>
          <w:rFonts w:ascii="Times New Roman" w:eastAsia="Times New Roman" w:hAnsi="Times New Roman" w:cs="Times New Roman"/>
          <w:b/>
          <w:color w:val="000000"/>
          <w:u w:val="single"/>
        </w:rPr>
      </w:pPr>
      <w:r>
        <w:rPr>
          <w:rFonts w:ascii="Times New Roman" w:eastAsia="Times New Roman" w:hAnsi="Times New Roman" w:cs="Times New Roman"/>
          <w:b/>
          <w:color w:val="000000"/>
        </w:rPr>
        <w:t>Art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43º: </w:t>
      </w:r>
      <w:r>
        <w:rPr>
          <w:rFonts w:ascii="Times New Roman" w:eastAsia="Times New Roman" w:hAnsi="Times New Roman" w:cs="Times New Roman"/>
          <w:b/>
          <w:color w:val="000000"/>
          <w:u w:val="single"/>
        </w:rPr>
        <w:t>DECLARACIÓN JURADA</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85" w:line="343" w:lineRule="auto"/>
        <w:ind w:left="17" w:firstLine="6"/>
        <w:rPr>
          <w:rFonts w:ascii="Times New Roman" w:eastAsia="Times New Roman" w:hAnsi="Times New Roman" w:cs="Times New Roman"/>
          <w:color w:val="000000"/>
        </w:rPr>
      </w:pPr>
      <w:r>
        <w:rPr>
          <w:rFonts w:ascii="Times New Roman" w:eastAsia="Times New Roman" w:hAnsi="Times New Roman" w:cs="Times New Roman"/>
          <w:color w:val="000000"/>
        </w:rPr>
        <w:t>Se deberá manifestar en forma clara y detallada si mantiene reclamaciones administrativas y/o  acciones judiciales con la Municipalidad de Capilla del Monte y el estado de las mismas. Esta declaración jurada deberá ser presentada dentro del sobre presentac</w:t>
      </w:r>
      <w:r>
        <w:rPr>
          <w:rFonts w:ascii="Times New Roman" w:eastAsia="Times New Roman" w:hAnsi="Times New Roman" w:cs="Times New Roman"/>
          <w:color w:val="000000"/>
        </w:rPr>
        <w:t xml:space="preserve">ión, acompañando los  elementos indicados en el Artículo “presentación de elementos” del presente Pliego de Condiciones. </w:t>
      </w:r>
    </w:p>
    <w:p w:rsidR="00436267" w:rsidRDefault="00D62560">
      <w:pPr>
        <w:pStyle w:val="normal0"/>
        <w:widowControl w:val="0"/>
        <w:pBdr>
          <w:top w:val="nil"/>
          <w:left w:val="nil"/>
          <w:bottom w:val="nil"/>
          <w:right w:val="nil"/>
          <w:between w:val="nil"/>
        </w:pBdr>
        <w:spacing w:before="41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44º: </w:t>
      </w:r>
      <w:r>
        <w:rPr>
          <w:rFonts w:ascii="Times New Roman" w:eastAsia="Times New Roman" w:hAnsi="Times New Roman" w:cs="Times New Roman"/>
          <w:b/>
          <w:color w:val="000000"/>
          <w:u w:val="single"/>
        </w:rPr>
        <w:t>HIGIENE Y SEGURIDAD EN EL TRABAJO</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6" w:line="343" w:lineRule="auto"/>
        <w:ind w:left="17"/>
        <w:jc w:val="both"/>
        <w:rPr>
          <w:rFonts w:ascii="Times New Roman" w:eastAsia="Times New Roman" w:hAnsi="Times New Roman" w:cs="Times New Roman"/>
          <w:color w:val="000000"/>
        </w:rPr>
      </w:pPr>
      <w:r>
        <w:rPr>
          <w:rFonts w:ascii="Times New Roman" w:eastAsia="Times New Roman" w:hAnsi="Times New Roman" w:cs="Times New Roman"/>
          <w:color w:val="000000"/>
        </w:rPr>
        <w:t>El contratista dará estricto cumplimiento a la normativa legal y convencional en materia de higiene y  seguridad del trabajo, como así a las resoluciones homologadas del programa provincial para  mejoramiento de las condiciones y medio ambiente del trabajo</w:t>
      </w:r>
      <w:r>
        <w:rPr>
          <w:rFonts w:ascii="Times New Roman" w:eastAsia="Times New Roman" w:hAnsi="Times New Roman" w:cs="Times New Roman"/>
          <w:color w:val="000000"/>
        </w:rPr>
        <w:t xml:space="preserve"> en la industria de la construcción,  emanadas del Ministerio de Trabajo de la Provincia de Córdoba. </w:t>
      </w:r>
    </w:p>
    <w:p w:rsidR="00436267" w:rsidRDefault="00D62560">
      <w:pPr>
        <w:pStyle w:val="normal0"/>
        <w:widowControl w:val="0"/>
        <w:pBdr>
          <w:top w:val="nil"/>
          <w:left w:val="nil"/>
          <w:bottom w:val="nil"/>
          <w:right w:val="nil"/>
          <w:between w:val="nil"/>
        </w:pBdr>
        <w:spacing w:before="26" w:line="343" w:lineRule="auto"/>
        <w:ind w:left="16" w:right="7"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Asimismo, deberá extremar las medidas de seguridad durante la ejecución de las obras y hasta la  recepción de las mismas. </w:t>
      </w:r>
    </w:p>
    <w:p w:rsidR="00436267" w:rsidRDefault="00D62560">
      <w:pPr>
        <w:pStyle w:val="normal0"/>
        <w:widowControl w:val="0"/>
        <w:pBdr>
          <w:top w:val="nil"/>
          <w:left w:val="nil"/>
          <w:bottom w:val="nil"/>
          <w:right w:val="nil"/>
          <w:between w:val="nil"/>
        </w:pBdr>
        <w:spacing w:before="26" w:line="343" w:lineRule="auto"/>
        <w:ind w:left="17" w:right="6"/>
        <w:jc w:val="both"/>
        <w:rPr>
          <w:rFonts w:ascii="Times New Roman" w:eastAsia="Times New Roman" w:hAnsi="Times New Roman" w:cs="Times New Roman"/>
          <w:color w:val="000000"/>
        </w:rPr>
      </w:pPr>
      <w:r>
        <w:rPr>
          <w:rFonts w:ascii="Times New Roman" w:eastAsia="Times New Roman" w:hAnsi="Times New Roman" w:cs="Times New Roman"/>
          <w:color w:val="000000"/>
        </w:rPr>
        <w:t>En consecuencia, con lo antes denunciado se sancionará al contratista con el 1%o (</w:t>
      </w:r>
      <w:proofErr w:type="gramStart"/>
      <w:r>
        <w:rPr>
          <w:rFonts w:ascii="Times New Roman" w:eastAsia="Times New Roman" w:hAnsi="Times New Roman" w:cs="Times New Roman"/>
          <w:color w:val="000000"/>
        </w:rPr>
        <w:t>uno</w:t>
      </w:r>
      <w:proofErr w:type="gramEnd"/>
      <w:r>
        <w:rPr>
          <w:rFonts w:ascii="Times New Roman" w:eastAsia="Times New Roman" w:hAnsi="Times New Roman" w:cs="Times New Roman"/>
          <w:color w:val="000000"/>
        </w:rPr>
        <w:t xml:space="preserve"> por mil) del  monto de obra por cada día que incumpliese las obligaciones referidas a higiene y seguridad, a partir  del inicio de la obra y hasta la recepción de la mism</w:t>
      </w:r>
      <w:r>
        <w:rPr>
          <w:rFonts w:ascii="Times New Roman" w:eastAsia="Times New Roman" w:hAnsi="Times New Roman" w:cs="Times New Roman"/>
          <w:color w:val="000000"/>
        </w:rPr>
        <w:t xml:space="preserve">a.- </w:t>
      </w:r>
    </w:p>
    <w:p w:rsidR="00436267" w:rsidRDefault="00D62560">
      <w:pPr>
        <w:pStyle w:val="normal0"/>
        <w:widowControl w:val="0"/>
        <w:pBdr>
          <w:top w:val="nil"/>
          <w:left w:val="nil"/>
          <w:bottom w:val="nil"/>
          <w:right w:val="nil"/>
          <w:between w:val="nil"/>
        </w:pBdr>
        <w:spacing w:before="410" w:line="343" w:lineRule="auto"/>
        <w:ind w:left="19" w:right="6" w:hanging="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45º </w:t>
      </w:r>
      <w:r>
        <w:rPr>
          <w:rFonts w:ascii="Times New Roman" w:eastAsia="Times New Roman" w:hAnsi="Times New Roman" w:cs="Times New Roman"/>
          <w:b/>
          <w:color w:val="000000"/>
          <w:u w:val="single"/>
        </w:rPr>
        <w:t xml:space="preserve">INSCRIPCIÓN EN EL INSTITUTO DE ESTADÍSTICA Y REGISTRO DE LA </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u w:val="single"/>
        </w:rPr>
        <w:t>INDUSTRIA DE LA CONSTRUCCIÓN</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6" w:line="341" w:lineRule="auto"/>
        <w:ind w:left="16" w:right="-2"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El Adjudicatario deberá dar cumplimiento a las previsiones de la Ley N</w:t>
      </w:r>
      <w:r>
        <w:rPr>
          <w:rFonts w:ascii="Times New Roman" w:eastAsia="Times New Roman" w:hAnsi="Times New Roman" w:cs="Times New Roman"/>
          <w:color w:val="000000"/>
          <w:sz w:val="23"/>
          <w:szCs w:val="23"/>
          <w:vertAlign w:val="superscript"/>
        </w:rPr>
        <w:t xml:space="preserve">0 </w:t>
      </w:r>
      <w:r>
        <w:rPr>
          <w:rFonts w:ascii="Times New Roman" w:eastAsia="Times New Roman" w:hAnsi="Times New Roman" w:cs="Times New Roman"/>
          <w:color w:val="000000"/>
        </w:rPr>
        <w:t xml:space="preserve">22.250 y sus  reglamentaciones en relación con la inscripción en el Instituto de Estadística y Registro de la Industria  de la Construcción y a la información a dicha entidad del inicio y localización de la presente obra  pública municipal. </w:t>
      </w:r>
    </w:p>
    <w:p w:rsidR="00436267" w:rsidRDefault="00D62560">
      <w:pPr>
        <w:pStyle w:val="normal0"/>
        <w:widowControl w:val="0"/>
        <w:pBdr>
          <w:top w:val="nil"/>
          <w:left w:val="nil"/>
          <w:bottom w:val="nil"/>
          <w:right w:val="nil"/>
          <w:between w:val="nil"/>
        </w:pBdr>
        <w:spacing w:before="411" w:line="342" w:lineRule="auto"/>
        <w:ind w:left="16"/>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 46º </w:t>
      </w:r>
      <w:r>
        <w:rPr>
          <w:rFonts w:ascii="Times New Roman" w:eastAsia="Times New Roman" w:hAnsi="Times New Roman" w:cs="Times New Roman"/>
          <w:b/>
          <w:color w:val="000000"/>
          <w:u w:val="single"/>
        </w:rPr>
        <w:t>PLANI</w:t>
      </w:r>
      <w:r>
        <w:rPr>
          <w:rFonts w:ascii="Times New Roman" w:eastAsia="Times New Roman" w:hAnsi="Times New Roman" w:cs="Times New Roman"/>
          <w:b/>
          <w:color w:val="000000"/>
          <w:u w:val="single"/>
        </w:rPr>
        <w:t>LLA DE EQUIPO Y EXIGENCIAS SOBRE EL EQUIPO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El contratista deberá tener permanentemente en obra las herramientas y maquinarias necesarios que le  permitan la correcta ejecución de los trabajos y su terminación en el plazo estipulado, no pudiendo  retirar de</w:t>
      </w:r>
      <w:r>
        <w:rPr>
          <w:rFonts w:ascii="Times New Roman" w:eastAsia="Times New Roman" w:hAnsi="Times New Roman" w:cs="Times New Roman"/>
          <w:color w:val="000000"/>
        </w:rPr>
        <w:t xml:space="preserve">l obrador maquinarias y/o herramientas afectadas a la obra. La Inspección exigirá el retiro de  aquellos que a su juicio resulten inapropiados o en mal estado. </w:t>
      </w:r>
    </w:p>
    <w:p w:rsidR="00436267" w:rsidRDefault="00D62560">
      <w:pPr>
        <w:pStyle w:val="normal0"/>
        <w:widowControl w:val="0"/>
        <w:pBdr>
          <w:top w:val="nil"/>
          <w:left w:val="nil"/>
          <w:bottom w:val="nil"/>
          <w:right w:val="nil"/>
          <w:between w:val="nil"/>
        </w:pBdr>
        <w:spacing w:before="27" w:line="343" w:lineRule="auto"/>
        <w:ind w:left="21" w:right="3"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De todos los elementos se deberá disponer de la cantidad suficiente para completar el trabajo d</w:t>
      </w:r>
      <w:r>
        <w:rPr>
          <w:rFonts w:ascii="Times New Roman" w:eastAsia="Times New Roman" w:hAnsi="Times New Roman" w:cs="Times New Roman"/>
          <w:color w:val="000000"/>
        </w:rPr>
        <w:t xml:space="preserve">entro  del plazo contractual, no pudiendo el contratista proceder a su retiro sin expresa autorización por parte  de la Inspección. </w:t>
      </w:r>
    </w:p>
    <w:p w:rsidR="00436267" w:rsidRDefault="00D62560">
      <w:pPr>
        <w:pStyle w:val="normal0"/>
        <w:widowControl w:val="0"/>
        <w:pBdr>
          <w:top w:val="nil"/>
          <w:left w:val="nil"/>
          <w:bottom w:val="nil"/>
          <w:right w:val="nil"/>
          <w:between w:val="nil"/>
        </w:pBdr>
        <w:spacing w:before="26" w:line="691" w:lineRule="auto"/>
        <w:ind w:left="17" w:right="1418"/>
        <w:rPr>
          <w:rFonts w:ascii="Times New Roman" w:eastAsia="Times New Roman" w:hAnsi="Times New Roman" w:cs="Times New Roman"/>
          <w:b/>
          <w:color w:val="000000"/>
          <w:u w:val="single"/>
        </w:rPr>
      </w:pPr>
      <w:r>
        <w:rPr>
          <w:rFonts w:ascii="Times New Roman" w:eastAsia="Times New Roman" w:hAnsi="Times New Roman" w:cs="Times New Roman"/>
          <w:color w:val="000000"/>
        </w:rPr>
        <w:t xml:space="preserve">El equipo mínimo a disponer en obra, estará compuesto por lo exigido por la NAG136. </w:t>
      </w:r>
      <w:r>
        <w:rPr>
          <w:rFonts w:ascii="Times New Roman" w:eastAsia="Times New Roman" w:hAnsi="Times New Roman" w:cs="Times New Roman"/>
          <w:b/>
          <w:color w:val="000000"/>
        </w:rPr>
        <w:t xml:space="preserve">Art. 47º: </w:t>
      </w:r>
      <w:r>
        <w:rPr>
          <w:rFonts w:ascii="Times New Roman" w:eastAsia="Times New Roman" w:hAnsi="Times New Roman" w:cs="Times New Roman"/>
          <w:b/>
          <w:color w:val="000000"/>
          <w:u w:val="single"/>
        </w:rPr>
        <w:t>CESIÓN DE DERECHOS</w:t>
      </w:r>
    </w:p>
    <w:p w:rsidR="00436267" w:rsidRDefault="00D62560">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MUNICIPALIDAD DE CAPILLA DEL MONTE </w:t>
      </w:r>
    </w:p>
    <w:p w:rsidR="00436267" w:rsidRDefault="00D62560">
      <w:pPr>
        <w:pStyle w:val="normal0"/>
        <w:widowControl w:val="0"/>
        <w:pBdr>
          <w:top w:val="nil"/>
          <w:left w:val="nil"/>
          <w:bottom w:val="nil"/>
          <w:right w:val="nil"/>
          <w:between w:val="nil"/>
        </w:pBdr>
        <w:spacing w:before="181"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PLIEGO GENERAL DE CONDICIONES </w:t>
      </w:r>
    </w:p>
    <w:p w:rsidR="00436267" w:rsidRDefault="00D62560">
      <w:pPr>
        <w:pStyle w:val="normal0"/>
        <w:widowControl w:val="0"/>
        <w:pBdr>
          <w:top w:val="nil"/>
          <w:left w:val="nil"/>
          <w:bottom w:val="nil"/>
          <w:right w:val="nil"/>
          <w:between w:val="nil"/>
        </w:pBdr>
        <w:spacing w:before="164"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OBRA “Prov. de Gas Natural a Barrio San Martin según DC 01050/016. </w:t>
      </w:r>
    </w:p>
    <w:p w:rsidR="00436267" w:rsidRDefault="00D62560">
      <w:pPr>
        <w:pStyle w:val="normal0"/>
        <w:widowControl w:val="0"/>
        <w:pBdr>
          <w:top w:val="nil"/>
          <w:left w:val="nil"/>
          <w:bottom w:val="nil"/>
          <w:right w:val="nil"/>
          <w:between w:val="nil"/>
        </w:pBdr>
        <w:spacing w:before="385" w:line="343" w:lineRule="auto"/>
        <w:ind w:left="20" w:right="6"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adjudicatario y/o Contratista no podrá ceder derechos y acciones por los trabajos emergentes de  este contrato, no ejecutados, sin la previa autorización expresa del funcionario que dispuso la  adjudicación. </w:t>
      </w:r>
    </w:p>
    <w:p w:rsidR="00436267" w:rsidRDefault="00D62560">
      <w:pPr>
        <w:pStyle w:val="normal0"/>
        <w:widowControl w:val="0"/>
        <w:pBdr>
          <w:top w:val="nil"/>
          <w:left w:val="nil"/>
          <w:bottom w:val="nil"/>
          <w:right w:val="nil"/>
          <w:between w:val="nil"/>
        </w:pBdr>
        <w:spacing w:before="410" w:line="240" w:lineRule="auto"/>
        <w:ind w:left="1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Art. 48º: </w:t>
      </w:r>
      <w:r>
        <w:rPr>
          <w:rFonts w:ascii="Times New Roman" w:eastAsia="Times New Roman" w:hAnsi="Times New Roman" w:cs="Times New Roman"/>
          <w:b/>
          <w:color w:val="000000"/>
          <w:u w:val="single"/>
        </w:rPr>
        <w:t>PLANOS CONFORME A OBRA</w:t>
      </w:r>
      <w:r>
        <w:rPr>
          <w:rFonts w:ascii="Times New Roman" w:eastAsia="Times New Roman" w:hAnsi="Times New Roman" w:cs="Times New Roman"/>
          <w:b/>
          <w:color w:val="000000"/>
        </w:rPr>
        <w:t xml:space="preserve"> </w:t>
      </w:r>
    </w:p>
    <w:p w:rsidR="00436267" w:rsidRDefault="00D62560">
      <w:pPr>
        <w:pStyle w:val="normal0"/>
        <w:widowControl w:val="0"/>
        <w:pBdr>
          <w:top w:val="nil"/>
          <w:left w:val="nil"/>
          <w:bottom w:val="nil"/>
          <w:right w:val="nil"/>
          <w:between w:val="nil"/>
        </w:pBdr>
        <w:spacing w:before="117" w:line="343" w:lineRule="auto"/>
        <w:ind w:left="16" w:right="-2" w:firstLine="2"/>
        <w:rPr>
          <w:rFonts w:ascii="Times New Roman" w:eastAsia="Times New Roman" w:hAnsi="Times New Roman" w:cs="Times New Roman"/>
          <w:color w:val="000000"/>
        </w:rPr>
      </w:pPr>
      <w:r>
        <w:rPr>
          <w:rFonts w:ascii="Times New Roman" w:eastAsia="Times New Roman" w:hAnsi="Times New Roman" w:cs="Times New Roman"/>
          <w:color w:val="000000"/>
        </w:rPr>
        <w:t>Antes de l</w:t>
      </w:r>
      <w:r>
        <w:rPr>
          <w:rFonts w:ascii="Times New Roman" w:eastAsia="Times New Roman" w:hAnsi="Times New Roman" w:cs="Times New Roman"/>
          <w:color w:val="000000"/>
        </w:rPr>
        <w:t>a recepción provisoria, el contratista deberá presentar a la Inspección los planos conforme a  obra, los que deberán ser aprobados y observados por la Inspección dentro de los 15 días posteriores a  su presentación; de no hacerlo en este plazo los planos s</w:t>
      </w:r>
      <w:r>
        <w:rPr>
          <w:rFonts w:ascii="Times New Roman" w:eastAsia="Times New Roman" w:hAnsi="Times New Roman" w:cs="Times New Roman"/>
          <w:color w:val="000000"/>
        </w:rPr>
        <w:t>e considerarán aprobados. Si los mismos fueran observados, el contratista deberá corregirlos dentro de los 5 días posteriores a su  devolución por parte de la Inspección. La recepción provisoria se llevará a cabo recién cuando los  planos conforme a obra e</w:t>
      </w:r>
      <w:r>
        <w:rPr>
          <w:rFonts w:ascii="Times New Roman" w:eastAsia="Times New Roman" w:hAnsi="Times New Roman" w:cs="Times New Roman"/>
          <w:color w:val="000000"/>
        </w:rPr>
        <w:t xml:space="preserve">stén aprobados por la Inspección. Los planos deberán estar en forma digital y  gráfica según los requerimientos de </w:t>
      </w:r>
      <w:proofErr w:type="spellStart"/>
      <w:r>
        <w:rPr>
          <w:rFonts w:ascii="Times New Roman" w:eastAsia="Times New Roman" w:hAnsi="Times New Roman" w:cs="Times New Roman"/>
          <w:color w:val="000000"/>
        </w:rPr>
        <w:t>Ecogas</w:t>
      </w:r>
      <w:proofErr w:type="spellEnd"/>
      <w:r>
        <w:rPr>
          <w:rFonts w:ascii="Times New Roman" w:eastAsia="Times New Roman" w:hAnsi="Times New Roman" w:cs="Times New Roman"/>
          <w:color w:val="000000"/>
        </w:rPr>
        <w:t>.</w:t>
      </w:r>
    </w:p>
    <w:sectPr w:rsidR="00436267" w:rsidSect="00436267">
      <w:pgSz w:w="11900" w:h="16820"/>
      <w:pgMar w:top="542" w:right="1381" w:bottom="1498" w:left="1425"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hyphenationZone w:val="425"/>
  <w:characterSpacingControl w:val="doNotCompress"/>
  <w:compat/>
  <w:rsids>
    <w:rsidRoot w:val="00436267"/>
    <w:rsid w:val="00436267"/>
    <w:rsid w:val="00D625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436267"/>
    <w:pPr>
      <w:keepNext/>
      <w:keepLines/>
      <w:spacing w:before="480" w:after="120"/>
      <w:outlineLvl w:val="0"/>
    </w:pPr>
    <w:rPr>
      <w:b/>
      <w:sz w:val="48"/>
      <w:szCs w:val="48"/>
    </w:rPr>
  </w:style>
  <w:style w:type="paragraph" w:styleId="Ttulo2">
    <w:name w:val="heading 2"/>
    <w:basedOn w:val="normal0"/>
    <w:next w:val="normal0"/>
    <w:rsid w:val="00436267"/>
    <w:pPr>
      <w:keepNext/>
      <w:keepLines/>
      <w:spacing w:before="360" w:after="80"/>
      <w:outlineLvl w:val="1"/>
    </w:pPr>
    <w:rPr>
      <w:b/>
      <w:sz w:val="36"/>
      <w:szCs w:val="36"/>
    </w:rPr>
  </w:style>
  <w:style w:type="paragraph" w:styleId="Ttulo3">
    <w:name w:val="heading 3"/>
    <w:basedOn w:val="normal0"/>
    <w:next w:val="normal0"/>
    <w:rsid w:val="00436267"/>
    <w:pPr>
      <w:keepNext/>
      <w:keepLines/>
      <w:spacing w:before="280" w:after="80"/>
      <w:outlineLvl w:val="2"/>
    </w:pPr>
    <w:rPr>
      <w:b/>
      <w:sz w:val="28"/>
      <w:szCs w:val="28"/>
    </w:rPr>
  </w:style>
  <w:style w:type="paragraph" w:styleId="Ttulo4">
    <w:name w:val="heading 4"/>
    <w:basedOn w:val="normal0"/>
    <w:next w:val="normal0"/>
    <w:rsid w:val="00436267"/>
    <w:pPr>
      <w:keepNext/>
      <w:keepLines/>
      <w:spacing w:before="240" w:after="40"/>
      <w:outlineLvl w:val="3"/>
    </w:pPr>
    <w:rPr>
      <w:b/>
      <w:sz w:val="24"/>
      <w:szCs w:val="24"/>
    </w:rPr>
  </w:style>
  <w:style w:type="paragraph" w:styleId="Ttulo5">
    <w:name w:val="heading 5"/>
    <w:basedOn w:val="normal0"/>
    <w:next w:val="normal0"/>
    <w:rsid w:val="00436267"/>
    <w:pPr>
      <w:keepNext/>
      <w:keepLines/>
      <w:spacing w:before="220" w:after="40"/>
      <w:outlineLvl w:val="4"/>
    </w:pPr>
    <w:rPr>
      <w:b/>
    </w:rPr>
  </w:style>
  <w:style w:type="paragraph" w:styleId="Ttulo6">
    <w:name w:val="heading 6"/>
    <w:basedOn w:val="normal0"/>
    <w:next w:val="normal0"/>
    <w:rsid w:val="0043626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36267"/>
  </w:style>
  <w:style w:type="table" w:customStyle="1" w:styleId="TableNormal">
    <w:name w:val="Table Normal"/>
    <w:rsid w:val="00436267"/>
    <w:tblPr>
      <w:tblCellMar>
        <w:top w:w="0" w:type="dxa"/>
        <w:left w:w="0" w:type="dxa"/>
        <w:bottom w:w="0" w:type="dxa"/>
        <w:right w:w="0" w:type="dxa"/>
      </w:tblCellMar>
    </w:tblPr>
  </w:style>
  <w:style w:type="paragraph" w:styleId="Ttulo">
    <w:name w:val="Title"/>
    <w:basedOn w:val="normal0"/>
    <w:next w:val="normal0"/>
    <w:rsid w:val="00436267"/>
    <w:pPr>
      <w:keepNext/>
      <w:keepLines/>
      <w:spacing w:before="480" w:after="120"/>
    </w:pPr>
    <w:rPr>
      <w:b/>
      <w:sz w:val="72"/>
      <w:szCs w:val="72"/>
    </w:rPr>
  </w:style>
  <w:style w:type="paragraph" w:styleId="Subttulo">
    <w:name w:val="Subtitle"/>
    <w:basedOn w:val="normal0"/>
    <w:next w:val="normal0"/>
    <w:rsid w:val="0043626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5728</Words>
  <Characters>31508</Characters>
  <Application>Microsoft Office Word</Application>
  <DocSecurity>0</DocSecurity>
  <Lines>262</Lines>
  <Paragraphs>74</Paragraphs>
  <ScaleCrop>false</ScaleCrop>
  <Company>Microsoft</Company>
  <LinksUpToDate>false</LinksUpToDate>
  <CharactersWithSpaces>37162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Concejo Deliberante</dc:creator>
  <cp:lastModifiedBy>Microsoft</cp:lastModifiedBy>
  <cp:revision>2</cp:revision>
  <dcterms:created xsi:type="dcterms:W3CDTF">2022-05-23T13:02:00Z</dcterms:created>
  <dcterms:modified xsi:type="dcterms:W3CDTF">2022-05-23T13:02:00Z</dcterms:modified>
</cp:coreProperties>
</file>